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6191" w14:textId="77777777" w:rsidR="00D227CE" w:rsidRDefault="00D227CE" w:rsidP="00D227CE">
      <w:pPr>
        <w:rPr>
          <w:rFonts w:ascii="Times New Roman" w:eastAsiaTheme="majorEastAsia" w:hAnsi="Times New Roman" w:cs="Times New Roman"/>
          <w:sz w:val="24"/>
          <w:szCs w:val="24"/>
          <w:lang w:val="lt-LT"/>
        </w:rPr>
      </w:pPr>
    </w:p>
    <w:p w14:paraId="2C22BD10" w14:textId="77777777" w:rsidR="00D227CE" w:rsidRPr="00CA19CF" w:rsidRDefault="00D227CE" w:rsidP="00D227CE">
      <w:pPr>
        <w:pStyle w:val="Heading2"/>
        <w:ind w:left="5103"/>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Specialiųjų pirkimo sąlygų 9 priedas „Sutarties projektas</w:t>
      </w:r>
    </w:p>
    <w:p w14:paraId="4BBBC9EE" w14:textId="77777777" w:rsidR="00D227CE" w:rsidRPr="00CA19CF" w:rsidRDefault="00D227CE" w:rsidP="00D227CE">
      <w:pPr>
        <w:rPr>
          <w:rFonts w:ascii="Times New Roman" w:hAnsi="Times New Roman" w:cs="Times New Roman"/>
          <w:sz w:val="24"/>
          <w:szCs w:val="24"/>
          <w:lang w:val="lt-LT"/>
        </w:rPr>
      </w:pPr>
    </w:p>
    <w:p w14:paraId="7E3E955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PREKIŲ PIRKIMO</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aps/>
          <w:color w:val="000000"/>
          <w:sz w:val="24"/>
          <w:szCs w:val="24"/>
          <w:lang w:val="lt-LT"/>
        </w:rPr>
        <w:t>PARDAVIMO SUTARTIES BENDROSIOS SĄLYGOS</w:t>
      </w:r>
    </w:p>
    <w:p w14:paraId="41F4EBD3"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6C07CBC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  PAGRINDINĖS SĄVOKOS IR SUTARTIES AIŠKINIMAS</w:t>
      </w:r>
    </w:p>
    <w:p w14:paraId="022262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2E3E0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1.1. Sąvokos</w:t>
      </w:r>
    </w:p>
    <w:p w14:paraId="150DC1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BB89BD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Šioje Sutartyje didžiąja raide rašomos sąvokos turi paskiau nurodytas reikšmes:</w:t>
      </w:r>
    </w:p>
    <w:p w14:paraId="04402FD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1.1.1.1. </w:t>
      </w:r>
      <w:r w:rsidRPr="004425D4">
        <w:rPr>
          <w:rFonts w:ascii="Times New Roman" w:eastAsia="Times New Roman" w:hAnsi="Times New Roman" w:cs="Times New Roman"/>
          <w:b/>
          <w:bCs/>
          <w:color w:val="000000"/>
          <w:sz w:val="24"/>
          <w:szCs w:val="24"/>
          <w:lang w:val="lt-LT"/>
        </w:rPr>
        <w:t>Bendrosios sąlygos</w:t>
      </w:r>
      <w:r w:rsidRPr="004425D4">
        <w:rPr>
          <w:rFonts w:ascii="Times New Roman" w:eastAsia="Times New Roman" w:hAnsi="Times New Roman" w:cs="Times New Roman"/>
          <w:color w:val="000000"/>
          <w:sz w:val="24"/>
          <w:szCs w:val="24"/>
          <w:lang w:val="lt-LT"/>
        </w:rPr>
        <w:t> –  Sutarties dalis, kuri vadinasi „Prekių pirkimo–pardavimo sutarties Bendrosios sąlygos“;</w:t>
      </w:r>
    </w:p>
    <w:p w14:paraId="2D7770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1.1.1.2. </w:t>
      </w:r>
      <w:r w:rsidRPr="004425D4">
        <w:rPr>
          <w:rFonts w:ascii="Times New Roman" w:eastAsia="Times New Roman" w:hAnsi="Times New Roman" w:cs="Times New Roman"/>
          <w:b/>
          <w:bCs/>
          <w:color w:val="000000"/>
          <w:sz w:val="24"/>
          <w:szCs w:val="24"/>
          <w:lang w:val="lt-LT"/>
        </w:rPr>
        <w:t>Pirkėjas</w:t>
      </w:r>
      <w:r w:rsidRPr="004425D4">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5A2461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1.1.1.3. </w:t>
      </w:r>
      <w:r w:rsidRPr="004425D4">
        <w:rPr>
          <w:rFonts w:ascii="Times New Roman" w:eastAsia="Times New Roman" w:hAnsi="Times New Roman" w:cs="Times New Roman"/>
          <w:b/>
          <w:bCs/>
          <w:color w:val="000000"/>
          <w:sz w:val="24"/>
          <w:szCs w:val="24"/>
          <w:lang w:val="lt-LT"/>
        </w:rPr>
        <w:t>Pradinės sutarties vertė </w:t>
      </w:r>
      <w:r w:rsidRPr="004425D4">
        <w:rPr>
          <w:rFonts w:ascii="Times New Roman" w:eastAsia="Times New Roman" w:hAnsi="Times New Roman" w:cs="Times New Roman"/>
          <w:color w:val="000000"/>
          <w:sz w:val="24"/>
          <w:szCs w:val="24"/>
          <w:lang w:val="lt-LT"/>
        </w:rPr>
        <w:t>– Specialiosiose sąlygose nurodyta</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vertė be pridėtinės vertės mokesčio (toliau – PVM);</w:t>
      </w:r>
    </w:p>
    <w:p w14:paraId="40AA30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1.1.1.4. </w:t>
      </w:r>
      <w:r w:rsidRPr="004425D4">
        <w:rPr>
          <w:rFonts w:ascii="Times New Roman" w:eastAsia="Times New Roman" w:hAnsi="Times New Roman" w:cs="Times New Roman"/>
          <w:b/>
          <w:bCs/>
          <w:color w:val="000000"/>
          <w:sz w:val="24"/>
          <w:szCs w:val="24"/>
          <w:lang w:val="lt-LT"/>
        </w:rPr>
        <w:t>Prekės</w:t>
      </w:r>
      <w:r w:rsidRPr="004425D4">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069C1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1.1.1.5. </w:t>
      </w:r>
      <w:r w:rsidRPr="004425D4">
        <w:rPr>
          <w:rFonts w:ascii="Times New Roman" w:eastAsia="Times New Roman" w:hAnsi="Times New Roman" w:cs="Times New Roman"/>
          <w:b/>
          <w:bCs/>
          <w:color w:val="000000"/>
          <w:sz w:val="24"/>
          <w:szCs w:val="24"/>
          <w:lang w:val="lt-LT"/>
        </w:rPr>
        <w:t>Prekių perdavimo–priėmimo aktas </w:t>
      </w:r>
      <w:r w:rsidRPr="004425D4">
        <w:rPr>
          <w:rFonts w:ascii="Times New Roman" w:eastAsia="Times New Roman" w:hAnsi="Times New Roman" w:cs="Times New Roman"/>
          <w:color w:val="000000"/>
          <w:sz w:val="24"/>
          <w:szCs w:val="24"/>
          <w:lang w:val="lt-LT"/>
        </w:rPr>
        <w:t>– dokumentas,</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9E05B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1.1.1.6. </w:t>
      </w:r>
      <w:r w:rsidRPr="004425D4">
        <w:rPr>
          <w:rFonts w:ascii="Times New Roman" w:eastAsia="Times New Roman" w:hAnsi="Times New Roman" w:cs="Times New Roman"/>
          <w:b/>
          <w:bCs/>
          <w:color w:val="000000"/>
          <w:sz w:val="24"/>
          <w:szCs w:val="24"/>
          <w:lang w:val="lt-LT"/>
        </w:rPr>
        <w:t>Prekių trūkumai</w:t>
      </w:r>
      <w:r w:rsidRPr="004425D4">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4E8A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1.1.1.7. </w:t>
      </w:r>
      <w:r w:rsidRPr="004425D4">
        <w:rPr>
          <w:rFonts w:ascii="Times New Roman" w:eastAsia="Times New Roman" w:hAnsi="Times New Roman" w:cs="Times New Roman"/>
          <w:b/>
          <w:bCs/>
          <w:color w:val="000000"/>
          <w:sz w:val="24"/>
          <w:szCs w:val="24"/>
          <w:lang w:val="lt-LT"/>
        </w:rPr>
        <w:t>Sąskaita </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1DCFF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1.1.1.8. </w:t>
      </w:r>
      <w:r w:rsidRPr="004425D4">
        <w:rPr>
          <w:rFonts w:ascii="Times New Roman" w:eastAsia="Times New Roman" w:hAnsi="Times New Roman" w:cs="Times New Roman"/>
          <w:b/>
          <w:bCs/>
          <w:color w:val="000000"/>
          <w:sz w:val="24"/>
          <w:szCs w:val="24"/>
          <w:lang w:val="lt-LT"/>
        </w:rPr>
        <w:t>Specialiosios sąlygos</w:t>
      </w:r>
      <w:r w:rsidRPr="004425D4">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BF54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1.1.1.9. </w:t>
      </w:r>
      <w:r w:rsidRPr="004425D4">
        <w:rPr>
          <w:rFonts w:ascii="Times New Roman" w:eastAsia="Times New Roman" w:hAnsi="Times New Roman" w:cs="Times New Roman"/>
          <w:b/>
          <w:bCs/>
          <w:color w:val="000000"/>
          <w:sz w:val="24"/>
          <w:szCs w:val="24"/>
          <w:lang w:val="lt-LT"/>
        </w:rPr>
        <w:t>Susitarimas </w:t>
      </w:r>
      <w:r w:rsidRPr="004425D4">
        <w:rPr>
          <w:rFonts w:ascii="Times New Roman" w:eastAsia="Times New Roman" w:hAnsi="Times New Roman" w:cs="Times New Roman"/>
          <w:color w:val="000000"/>
          <w:sz w:val="24"/>
          <w:szCs w:val="24"/>
          <w:lang w:val="lt-LT"/>
        </w:rPr>
        <w:t>– tai dokumentas, kurį Šalys sudaro keisdamos Sutarties sąlygas VPĮ leidžiama apimtimi;</w:t>
      </w:r>
    </w:p>
    <w:p w14:paraId="6216A772"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1.1.1.10. </w:t>
      </w:r>
      <w:r w:rsidRPr="004425D4">
        <w:rPr>
          <w:rFonts w:ascii="Times New Roman" w:eastAsia="Times New Roman" w:hAnsi="Times New Roman" w:cs="Times New Roman"/>
          <w:b/>
          <w:bCs/>
          <w:sz w:val="24"/>
          <w:szCs w:val="24"/>
          <w:lang w:val="lt-LT"/>
        </w:rPr>
        <w:t>Sutarties kaina</w:t>
      </w:r>
      <w:r w:rsidRPr="004425D4">
        <w:rPr>
          <w:rFonts w:ascii="Times New Roman" w:eastAsia="Times New Roman" w:hAnsi="Times New Roman" w:cs="Times New Roman"/>
          <w:sz w:val="24"/>
          <w:szCs w:val="24"/>
          <w:lang w:val="lt-LT"/>
        </w:rPr>
        <w:t> – pagal Sutartį Tiekėjui mokėtina suma, įskaitant visus privalomus mokesčius ir išlaidas;</w:t>
      </w:r>
    </w:p>
    <w:p w14:paraId="1A22B60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1.1.1.11. </w:t>
      </w:r>
      <w:r w:rsidRPr="004425D4">
        <w:rPr>
          <w:rFonts w:ascii="Times New Roman" w:eastAsia="Times New Roman" w:hAnsi="Times New Roman" w:cs="Times New Roman"/>
          <w:b/>
          <w:bCs/>
          <w:color w:val="000000"/>
          <w:sz w:val="24"/>
          <w:szCs w:val="24"/>
          <w:lang w:val="lt-LT"/>
        </w:rPr>
        <w:t>Sutarties sąlygos </w:t>
      </w:r>
      <w:r w:rsidRPr="004425D4">
        <w:rPr>
          <w:rFonts w:ascii="Times New Roman" w:eastAsia="Times New Roman" w:hAnsi="Times New Roman" w:cs="Times New Roman"/>
          <w:color w:val="000000"/>
          <w:sz w:val="24"/>
          <w:szCs w:val="24"/>
          <w:lang w:val="lt-LT"/>
        </w:rPr>
        <w:t>– Bendrosios sąlygos ir Specialiosios sąlygos kartu;</w:t>
      </w:r>
    </w:p>
    <w:p w14:paraId="40AEF14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1.1.1.12. </w:t>
      </w:r>
      <w:r w:rsidRPr="004425D4">
        <w:rPr>
          <w:rFonts w:ascii="Times New Roman" w:eastAsia="Times New Roman" w:hAnsi="Times New Roman" w:cs="Times New Roman"/>
          <w:b/>
          <w:bCs/>
          <w:color w:val="000000"/>
          <w:sz w:val="24"/>
          <w:szCs w:val="24"/>
          <w:lang w:val="lt-LT"/>
        </w:rPr>
        <w:t>Sutartis </w:t>
      </w:r>
      <w:r w:rsidRPr="004425D4">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126C1C5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1.1.1.13. </w:t>
      </w:r>
      <w:r w:rsidRPr="004425D4">
        <w:rPr>
          <w:rFonts w:ascii="Times New Roman" w:eastAsia="Times New Roman" w:hAnsi="Times New Roman" w:cs="Times New Roman"/>
          <w:b/>
          <w:bCs/>
          <w:color w:val="000000"/>
          <w:sz w:val="24"/>
          <w:szCs w:val="24"/>
          <w:lang w:val="lt-LT"/>
        </w:rPr>
        <w:t>Šalis</w:t>
      </w:r>
      <w:r w:rsidRPr="004425D4">
        <w:rPr>
          <w:rFonts w:ascii="Times New Roman" w:eastAsia="Times New Roman" w:hAnsi="Times New Roman" w:cs="Times New Roman"/>
          <w:color w:val="000000"/>
          <w:sz w:val="24"/>
          <w:szCs w:val="24"/>
          <w:lang w:val="lt-LT"/>
        </w:rPr>
        <w:t> – Pirkėjas arba Tiekėjas, kiekvienas atskirai, priklausomai nuo konteksto;</w:t>
      </w:r>
    </w:p>
    <w:p w14:paraId="5888421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1.1.1.14. </w:t>
      </w:r>
      <w:r w:rsidRPr="004425D4">
        <w:rPr>
          <w:rFonts w:ascii="Times New Roman" w:eastAsia="Times New Roman" w:hAnsi="Times New Roman" w:cs="Times New Roman"/>
          <w:b/>
          <w:bCs/>
          <w:color w:val="000000"/>
          <w:sz w:val="24"/>
          <w:szCs w:val="24"/>
          <w:lang w:val="lt-LT"/>
        </w:rPr>
        <w:t>Šalys</w:t>
      </w:r>
      <w:r w:rsidRPr="004425D4">
        <w:rPr>
          <w:rFonts w:ascii="Times New Roman" w:eastAsia="Times New Roman" w:hAnsi="Times New Roman" w:cs="Times New Roman"/>
          <w:color w:val="000000"/>
          <w:sz w:val="24"/>
          <w:szCs w:val="24"/>
          <w:lang w:val="lt-LT"/>
        </w:rPr>
        <w:t> – Pirkėjas ir Tiekėjas kartu;</w:t>
      </w:r>
    </w:p>
    <w:p w14:paraId="7E5C82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1.1.1.15. </w:t>
      </w:r>
      <w:r w:rsidRPr="004425D4">
        <w:rPr>
          <w:rFonts w:ascii="Times New Roman" w:eastAsia="Times New Roman" w:hAnsi="Times New Roman" w:cs="Times New Roman"/>
          <w:b/>
          <w:bCs/>
          <w:color w:val="000000"/>
          <w:sz w:val="24"/>
          <w:szCs w:val="24"/>
          <w:lang w:val="lt-LT"/>
        </w:rPr>
        <w:t>Tiekėjas</w:t>
      </w:r>
      <w:r w:rsidRPr="004425D4">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3E0D757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1.1.1.16. </w:t>
      </w:r>
      <w:r w:rsidRPr="004425D4">
        <w:rPr>
          <w:rFonts w:ascii="Times New Roman" w:eastAsia="Times New Roman" w:hAnsi="Times New Roman" w:cs="Times New Roman"/>
          <w:b/>
          <w:bCs/>
          <w:color w:val="000000"/>
          <w:sz w:val="24"/>
          <w:szCs w:val="24"/>
          <w:lang w:val="lt-LT"/>
        </w:rPr>
        <w:t>VPĮ </w:t>
      </w:r>
      <w:r w:rsidRPr="004425D4">
        <w:rPr>
          <w:rFonts w:ascii="Times New Roman" w:eastAsia="Times New Roman" w:hAnsi="Times New Roman" w:cs="Times New Roman"/>
          <w:color w:val="000000"/>
          <w:sz w:val="24"/>
          <w:szCs w:val="24"/>
          <w:lang w:val="lt-LT"/>
        </w:rPr>
        <w:t>– Lietuvos Respublikos viešųjų pirkimų įstatymas.</w:t>
      </w:r>
    </w:p>
    <w:p w14:paraId="256061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7D9B5E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1.1.1.18. Sutartyje neapibrėžtos sąvokos suprantamos ir aiškinamos taip, kaip jas apibrėžia VPĮ ir kiti įstatymai bei teisės aktai, galiojantys Sutarties sudarymo ir vykdymo metu.</w:t>
      </w:r>
    </w:p>
    <w:p w14:paraId="4C75103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41FAE312"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0E5F70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  Sutarties aiškinimas</w:t>
      </w:r>
    </w:p>
    <w:p w14:paraId="21422740" w14:textId="77777777" w:rsidR="00D227CE" w:rsidRPr="004425D4" w:rsidRDefault="00D227CE" w:rsidP="00D227CE">
      <w:pPr>
        <w:spacing w:after="0" w:line="257" w:lineRule="atLeast"/>
        <w:ind w:left="792" w:firstLine="62"/>
        <w:jc w:val="both"/>
        <w:rPr>
          <w:rFonts w:ascii="Times New Roman" w:eastAsia="Times New Roman" w:hAnsi="Times New Roman" w:cs="Times New Roman"/>
          <w:color w:val="000000"/>
          <w:sz w:val="24"/>
          <w:szCs w:val="24"/>
          <w:lang w:val="lt-LT"/>
        </w:rPr>
      </w:pPr>
    </w:p>
    <w:p w14:paraId="01E891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 Sutartis yra sudaryta ir turi būti aiškinama pagal Lietuvos Respublikos teisės aktus.</w:t>
      </w:r>
    </w:p>
    <w:p w14:paraId="521263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266E480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 Diena Sutartyje reiškia kalendorinę dieną.</w:t>
      </w:r>
    </w:p>
    <w:p w14:paraId="6FCD49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17FCB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0EAFEB9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DECADE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D878C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4A9DEF1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27EA10C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1.2.10. </w:t>
      </w:r>
      <w:r w:rsidRPr="004425D4">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93AB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1.2.11. </w:t>
      </w:r>
      <w:r w:rsidRPr="004425D4">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112D8A2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1.2.12. </w:t>
      </w:r>
      <w:r w:rsidRPr="004425D4">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1B18C0A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FA35D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1.3. Dokumentų viršenybė</w:t>
      </w:r>
    </w:p>
    <w:p w14:paraId="594D604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87296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F03794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1.3.1.1. Techninė specifikacija;</w:t>
      </w:r>
    </w:p>
    <w:p w14:paraId="335039B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1.3.1.2. Specialiosios sąlygos;</w:t>
      </w:r>
    </w:p>
    <w:p w14:paraId="27C1E4D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1.3.1.3. Bendrosios sąlygos;</w:t>
      </w:r>
    </w:p>
    <w:p w14:paraId="5473CB2A"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1.3.1.4. Pirkimo dokumentai (išskyrus techninę specifikaciją);</w:t>
      </w:r>
    </w:p>
    <w:p w14:paraId="7945EEA9"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1.3.1.5. Pasiūlymas;</w:t>
      </w:r>
    </w:p>
    <w:p w14:paraId="0AE1B28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1.3.1.6. Kiti Specialiosiose sąlygose išvardinti priedai.</w:t>
      </w:r>
    </w:p>
    <w:p w14:paraId="0F8A6C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4C64448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3DA69F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25D4">
        <w:rPr>
          <w:rFonts w:ascii="Times New Roman" w:eastAsia="Times New Roman" w:hAnsi="Times New Roman" w:cs="Times New Roman"/>
          <w:color w:val="000000"/>
          <w:sz w:val="24"/>
          <w:szCs w:val="24"/>
          <w:vertAlign w:val="superscript"/>
          <w:lang w:val="lt-LT"/>
        </w:rPr>
        <w:t>1</w:t>
      </w:r>
      <w:r w:rsidRPr="004425D4">
        <w:rPr>
          <w:rFonts w:ascii="Times New Roman" w:eastAsia="Times New Roman" w:hAnsi="Times New Roman" w:cs="Times New Roman"/>
          <w:color w:val="000000"/>
          <w:sz w:val="24"/>
          <w:szCs w:val="24"/>
          <w:lang w:val="lt-LT"/>
        </w:rPr>
        <w:t>).</w:t>
      </w:r>
    </w:p>
    <w:p w14:paraId="3C2FA62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B064B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lastRenderedPageBreak/>
        <w:t>2.  SUTARTIES DALYKAS</w:t>
      </w:r>
    </w:p>
    <w:p w14:paraId="0B981B8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64A1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9FD8D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4E7FC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87EC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67C44E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3.  TIEKĖJAS IR KITI SUTARTIES VYKDYMUI PASITELKIAMI ASMENYS</w:t>
      </w:r>
    </w:p>
    <w:p w14:paraId="286C217E"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574DB4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3.1.  Kvalifikacija ir kiti Tiekėjo pasiūlymu prisiimti įsipareigojimai</w:t>
      </w:r>
    </w:p>
    <w:p w14:paraId="5B2077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788BA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36BD4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4425D4">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4425D4">
        <w:rPr>
          <w:rFonts w:ascii="Times New Roman" w:eastAsia="Times New Roman" w:hAnsi="Times New Roman" w:cs="Times New Roman"/>
          <w:color w:val="000000"/>
          <w:sz w:val="24"/>
          <w:szCs w:val="24"/>
          <w:lang w:val="lt-LT"/>
        </w:rPr>
        <w:t>;</w:t>
      </w:r>
    </w:p>
    <w:p w14:paraId="7AC521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77A01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sidRPr="004425D4">
        <w:rPr>
          <w:rFonts w:ascii="Times New Roman" w:eastAsia="Arial" w:hAnsi="Times New Roman" w:cs="Times New Roman"/>
          <w:kern w:val="2"/>
          <w:sz w:val="24"/>
          <w:szCs w:val="20"/>
          <w:lang w:val="lt-LT"/>
        </w:rPr>
        <w:t xml:space="preserve">(toliau – </w:t>
      </w:r>
      <w:r w:rsidRPr="004425D4">
        <w:rPr>
          <w:rFonts w:ascii="Times New Roman" w:eastAsia="Arial" w:hAnsi="Times New Roman" w:cs="Times New Roman"/>
          <w:b/>
          <w:bCs/>
          <w:kern w:val="2"/>
          <w:sz w:val="24"/>
          <w:szCs w:val="20"/>
          <w:lang w:val="lt-LT"/>
        </w:rPr>
        <w:t>Kokybiniai kriterijai</w:t>
      </w:r>
      <w:r w:rsidRPr="004425D4">
        <w:rPr>
          <w:rFonts w:ascii="Times New Roman" w:eastAsia="Arial" w:hAnsi="Times New Roman" w:cs="Times New Roman"/>
          <w:kern w:val="2"/>
          <w:sz w:val="24"/>
          <w:szCs w:val="20"/>
          <w:lang w:val="lt-LT"/>
        </w:rPr>
        <w:t>),</w:t>
      </w:r>
      <w:r w:rsidRPr="004425D4">
        <w:rPr>
          <w:rFonts w:ascii="Times New Roman" w:eastAsia="Times New Roman" w:hAnsi="Times New Roman" w:cs="Times New Roman"/>
          <w:color w:val="000000"/>
          <w:sz w:val="24"/>
          <w:szCs w:val="20"/>
          <w:lang w:val="lt-LT"/>
        </w:rPr>
        <w:t xml:space="preserve"> reikšmes ir parametrus</w:t>
      </w:r>
      <w:r w:rsidRPr="004425D4">
        <w:rPr>
          <w:rFonts w:ascii="Times New Roman" w:eastAsia="Times New Roman" w:hAnsi="Times New Roman" w:cs="Times New Roman"/>
          <w:color w:val="000000"/>
          <w:kern w:val="2"/>
          <w:sz w:val="24"/>
          <w:szCs w:val="20"/>
          <w:lang w:val="lt-LT"/>
        </w:rPr>
        <w:t xml:space="preserve">. </w:t>
      </w:r>
      <w:r w:rsidRPr="004425D4">
        <w:rPr>
          <w:rFonts w:ascii="Times New Roman" w:eastAsia="Arial" w:hAnsi="Times New Roman" w:cs="Times New Roman"/>
          <w:kern w:val="2"/>
          <w:sz w:val="24"/>
          <w:szCs w:val="20"/>
          <w:lang w:val="lt-LT"/>
        </w:rPr>
        <w:t>Šiame papunktyje nurodytų įsipareigojimų laikymosi tikrinimo tvarka nustatoma Specialiosiose sąlygose;</w:t>
      </w:r>
    </w:p>
    <w:p w14:paraId="53ED17D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49B8FF3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3.1.1.5. </w:t>
      </w:r>
      <w:r w:rsidRPr="004425D4">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4425D4">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4425D4">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4425D4">
        <w:rPr>
          <w:rFonts w:ascii="Times New Roman" w:eastAsia="Times New Roman" w:hAnsi="Times New Roman" w:cs="Times New Roman"/>
          <w:color w:val="000000"/>
          <w:sz w:val="24"/>
          <w:szCs w:val="24"/>
          <w:lang w:val="lt-LT"/>
        </w:rPr>
        <w:t>.</w:t>
      </w:r>
    </w:p>
    <w:p w14:paraId="59235524"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3.1.2. Tuo atveju, kai Tiekėjas yra jungtinės veiklos </w:t>
      </w:r>
      <w:r w:rsidRPr="004425D4">
        <w:rPr>
          <w:rFonts w:ascii="Times New Roman" w:eastAsia="Arial" w:hAnsi="Times New Roman" w:cs="Times New Roman"/>
          <w:kern w:val="2"/>
          <w:sz w:val="24"/>
          <w:szCs w:val="24"/>
          <w:lang w:val="lt-LT"/>
        </w:rPr>
        <w:t>sutarties pagrindu veikianti tiekėjų grupė</w:t>
      </w:r>
      <w:r w:rsidRPr="004425D4">
        <w:rPr>
          <w:rFonts w:ascii="Times New Roman" w:eastAsia="Times New Roman" w:hAnsi="Times New Roman" w:cs="Times New Roman"/>
          <w:color w:val="000000"/>
          <w:sz w:val="24"/>
          <w:szCs w:val="24"/>
          <w:lang w:val="lt-LT"/>
        </w:rPr>
        <w:t>, jos nariai Pirkėjui už Sutarties vykdymą atsako solidariai. </w:t>
      </w:r>
      <w:r w:rsidRPr="004425D4">
        <w:rPr>
          <w:rFonts w:ascii="Times New Roman" w:eastAsia="Times New Roman" w:hAnsi="Times New Roman" w:cs="Times New Roman"/>
          <w:color w:val="000000"/>
          <w:sz w:val="24"/>
          <w:szCs w:val="24"/>
          <w:shd w:val="clear" w:color="auto" w:fill="FFFFFF"/>
          <w:lang w:val="lt-LT"/>
        </w:rPr>
        <w:t>Jeigu Tiekėjas remiasi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3B862B75"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3DF82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564CE8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3.2.</w:t>
      </w:r>
      <w:r w:rsidRPr="004425D4">
        <w:rPr>
          <w:rFonts w:ascii="Times New Roman" w:eastAsia="Times New Roman" w:hAnsi="Times New Roman" w:cs="Times New Roman"/>
          <w:color w:val="000000"/>
          <w:sz w:val="24"/>
          <w:szCs w:val="24"/>
          <w:lang w:val="lt-LT"/>
        </w:rPr>
        <w:t xml:space="preserve">  </w:t>
      </w:r>
      <w:r w:rsidRPr="004425D4">
        <w:rPr>
          <w:rFonts w:ascii="Times New Roman" w:eastAsia="Times New Roman" w:hAnsi="Times New Roman" w:cs="Times New Roman"/>
          <w:b/>
          <w:bCs/>
          <w:color w:val="000000"/>
          <w:sz w:val="24"/>
          <w:szCs w:val="24"/>
          <w:lang w:val="lt-LT"/>
        </w:rPr>
        <w:t>Subtiekėjų bei specialistų pasitelkimas ir keitimas</w:t>
      </w:r>
    </w:p>
    <w:p w14:paraId="1754B26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4D7961"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365527"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596DADFB"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Arial" w:hAnsi="Times New Roman" w:cs="Times New Roman"/>
          <w:kern w:val="2"/>
          <w:sz w:val="24"/>
          <w:szCs w:val="24"/>
          <w:lang w:val="lt-LT"/>
        </w:rPr>
        <w:lastRenderedPageBreak/>
        <w:t>3.2.3. Tiekėjas gali keisti ir (ar) pasitelkti subtiekėjus ir (ar) specialistus šiame Sutarties poskyryje nustatytais atvejais ir tvarka.</w:t>
      </w:r>
    </w:p>
    <w:p w14:paraId="5FB856D7"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DE85C15"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425D4">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4425D4">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162173A3"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p>
    <w:p w14:paraId="1C5DFE2C"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pavadinimus, juridinio asmens kodą, kontaktinius duomenis, jų atstovus.</w:t>
      </w:r>
    </w:p>
    <w:p w14:paraId="5CEC9C2C" w14:textId="77777777" w:rsidR="00D227CE" w:rsidRPr="004425D4" w:rsidRDefault="00D227CE" w:rsidP="00D227CE">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3.2.8. Tiekėjas, bet kuriuo Sutarties vykdymo metu,</w:t>
      </w:r>
      <w:r w:rsidRPr="004425D4">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7C303B0B"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sidRPr="004425D4">
        <w:rPr>
          <w:rFonts w:ascii="Times New Roman" w:eastAsia="Arial" w:hAnsi="Times New Roman" w:cs="Times New Roman"/>
          <w:kern w:val="2"/>
          <w:sz w:val="24"/>
          <w:szCs w:val="24"/>
          <w:lang w:val="lt-LT"/>
        </w:rPr>
        <w:t>3.2.9. Tiekėjas, bet kuriuo Sutarties vykdymo metu,</w:t>
      </w:r>
      <w:r w:rsidRPr="004425D4">
        <w:rPr>
          <w:rFonts w:ascii="Times New Roman" w:eastAsia="Cambria" w:hAnsi="Times New Roman" w:cs="Times New Roman"/>
          <w:kern w:val="2"/>
          <w:sz w:val="24"/>
          <w:szCs w:val="24"/>
          <w:lang w:val="lt-LT"/>
        </w:rPr>
        <w:t xml:space="preserve"> ne vėliau nei prieš 5 (penkias) darbo dienas</w:t>
      </w:r>
      <w:r w:rsidRPr="004425D4">
        <w:rPr>
          <w:rFonts w:ascii="Times New Roman" w:eastAsia="Arial" w:hAnsi="Times New Roman" w:cs="Times New Roman"/>
          <w:kern w:val="2"/>
          <w:sz w:val="24"/>
          <w:szCs w:val="24"/>
          <w:lang w:val="lt-LT"/>
        </w:rPr>
        <w:t xml:space="preserve"> iki numatomo naujo subtiekėjo, kurio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pasitelkimo ir (arba) keitimo apie tai privalo informuoti </w:t>
      </w:r>
      <w:r w:rsidRPr="004425D4">
        <w:rPr>
          <w:rFonts w:ascii="Times New Roman" w:eastAsia="Calibri" w:hAnsi="Times New Roman" w:cs="Times New Roman"/>
          <w:kern w:val="2"/>
          <w:sz w:val="24"/>
          <w:szCs w:val="24"/>
          <w:lang w:val="lt-LT"/>
        </w:rPr>
        <w:t>Pirkėją</w:t>
      </w:r>
      <w:r w:rsidRPr="004425D4">
        <w:rPr>
          <w:rFonts w:ascii="Times New Roman" w:eastAsia="Arial" w:hAnsi="Times New Roman" w:cs="Times New Roman"/>
          <w:kern w:val="2"/>
          <w:sz w:val="24"/>
          <w:szCs w:val="24"/>
          <w:lang w:val="lt-LT"/>
        </w:rPr>
        <w:t xml:space="preserve">. </w:t>
      </w:r>
      <w:r w:rsidRPr="004425D4">
        <w:rPr>
          <w:rFonts w:ascii="Times New Roman" w:eastAsia="Calibri" w:hAnsi="Times New Roman" w:cs="Times New Roman"/>
          <w:kern w:val="2"/>
          <w:sz w:val="24"/>
          <w:szCs w:val="24"/>
          <w:lang w:val="lt-LT"/>
        </w:rPr>
        <w:t xml:space="preserve">Pirkėjas (jeigu buvo taikoma pirkimo dokumentuose) turi patikrinti, ar nėra </w:t>
      </w:r>
      <w:r w:rsidRPr="004425D4">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4425D4">
        <w:rPr>
          <w:rFonts w:ascii="Times New Roman" w:eastAsia="Calibri" w:hAnsi="Times New Roman" w:cs="Times New Roman"/>
          <w:kern w:val="2"/>
          <w:sz w:val="24"/>
          <w:szCs w:val="24"/>
          <w:lang w:val="lt-LT"/>
        </w:rPr>
        <w:t xml:space="preserve"> </w:t>
      </w:r>
      <w:r w:rsidRPr="004425D4">
        <w:rPr>
          <w:rFonts w:ascii="Times New Roman" w:eastAsia="Cambria" w:hAnsi="Times New Roman" w:cs="Times New Roman"/>
          <w:kern w:val="2"/>
          <w:sz w:val="24"/>
          <w:szCs w:val="24"/>
          <w:lang w:val="lt-LT"/>
        </w:rPr>
        <w:t>Pirkėjas</w:t>
      </w:r>
      <w:r w:rsidRPr="004425D4">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425D4">
        <w:rPr>
          <w:rFonts w:ascii="Times New Roman" w:eastAsia="Cambria" w:hAnsi="Times New Roman" w:cs="Times New Roman"/>
          <w:kern w:val="2"/>
          <w:sz w:val="24"/>
          <w:szCs w:val="24"/>
          <w:lang w:val="lt-LT"/>
        </w:rPr>
        <w:t>Pirkėjui sutikus, Šalys pasirašo Susitarimą, kuris laikomas neatsiejama Sutarties dalimi.</w:t>
      </w:r>
    </w:p>
    <w:p w14:paraId="615606E3"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C530FE7"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3.2.10.1. kai subtiekėjui </w:t>
      </w:r>
      <w:r w:rsidRPr="004425D4">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4425D4">
        <w:rPr>
          <w:rFonts w:ascii="Times New Roman" w:eastAsia="Cambria" w:hAnsi="Times New Roman" w:cs="Times New Roman"/>
          <w:kern w:val="2"/>
          <w:sz w:val="24"/>
          <w:szCs w:val="24"/>
          <w:lang w:val="lt-LT"/>
        </w:rPr>
        <w:t>;</w:t>
      </w:r>
    </w:p>
    <w:p w14:paraId="5995D7CD"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484A6DE"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500272DB" w14:textId="77777777" w:rsidR="00D227CE" w:rsidRPr="004425D4" w:rsidRDefault="00D227CE" w:rsidP="00D227C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3.2.11. </w:t>
      </w:r>
      <w:r w:rsidRPr="004425D4">
        <w:rPr>
          <w:rFonts w:ascii="Calibri" w:eastAsia="Calibri" w:hAnsi="Calibri" w:cs="Times New Roman"/>
          <w:kern w:val="2"/>
          <w:sz w:val="22"/>
          <w:szCs w:val="22"/>
          <w:lang w:val="lt-LT"/>
        </w:rPr>
        <w:tab/>
      </w:r>
      <w:r w:rsidRPr="004425D4">
        <w:rPr>
          <w:rFonts w:ascii="Times New Roman" w:eastAsia="Cambria" w:hAnsi="Times New Roman" w:cs="Times New Roman"/>
          <w:kern w:val="2"/>
          <w:sz w:val="24"/>
          <w:szCs w:val="24"/>
          <w:lang w:val="lt-LT"/>
        </w:rPr>
        <w:t>Tiekėjo (ar subtiekėjų) specialistai, vykdantys Sutartį, gali būti keičiami šiais atvejais:</w:t>
      </w:r>
    </w:p>
    <w:p w14:paraId="08FD1E18"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782CB9" w14:textId="77777777" w:rsidR="00D227CE" w:rsidRPr="004425D4" w:rsidRDefault="00D227CE" w:rsidP="00D227C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2A58A347" w14:textId="77777777" w:rsidR="00D227CE" w:rsidRPr="004425D4" w:rsidRDefault="00D227CE" w:rsidP="00D227C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257CAE31"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4425D4">
        <w:rPr>
          <w:rFonts w:ascii="Times New Roman" w:eastAsia="Cambria" w:hAnsi="Times New Roman" w:cs="Times New Roman"/>
          <w:color w:val="000000"/>
          <w:kern w:val="2"/>
          <w:sz w:val="24"/>
          <w:szCs w:val="20"/>
          <w:lang w:val="lt-LT"/>
        </w:rPr>
        <w:t>reikalavimus</w:t>
      </w:r>
      <w:r w:rsidRPr="004425D4">
        <w:rPr>
          <w:rFonts w:ascii="Times New Roman" w:eastAsia="Cambria" w:hAnsi="Times New Roman" w:cs="Times New Roman"/>
          <w:color w:val="000000"/>
          <w:kern w:val="2"/>
          <w:sz w:val="24"/>
          <w:szCs w:val="24"/>
          <w:lang w:val="lt-LT"/>
        </w:rPr>
        <w:t>ir</w:t>
      </w:r>
      <w:proofErr w:type="spellEnd"/>
      <w:r w:rsidRPr="004425D4">
        <w:rPr>
          <w:rFonts w:ascii="Times New Roman" w:eastAsia="Cambria" w:hAnsi="Times New Roman" w:cs="Times New Roman"/>
          <w:color w:val="000000"/>
          <w:kern w:val="2"/>
          <w:sz w:val="24"/>
          <w:szCs w:val="24"/>
          <w:lang w:val="lt-LT"/>
        </w:rPr>
        <w:t xml:space="preserve"> Tiekėjo pasiūlyme nurodytas Kokybinių kriterijų reikšmes.</w:t>
      </w:r>
    </w:p>
    <w:p w14:paraId="3B3347A5"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4425D4">
        <w:rPr>
          <w:rFonts w:ascii="Times New Roman" w:eastAsia="Arial" w:hAnsi="Times New Roman" w:cs="Times New Roman"/>
          <w:kern w:val="2"/>
          <w:sz w:val="24"/>
          <w:szCs w:val="24"/>
          <w:lang w:val="lt-LT"/>
        </w:rPr>
        <w:t xml:space="preserve">kurio </w:t>
      </w:r>
      <w:r w:rsidRPr="004425D4">
        <w:rPr>
          <w:rFonts w:ascii="Times New Roman" w:eastAsia="Arial" w:hAnsi="Times New Roman" w:cs="Times New Roman"/>
          <w:kern w:val="2"/>
          <w:sz w:val="24"/>
          <w:szCs w:val="24"/>
          <w:lang w:val="lt-LT"/>
        </w:rPr>
        <w:lastRenderedPageBreak/>
        <w:t>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 xml:space="preserve">ir (ar) specialisto </w:t>
      </w:r>
      <w:r w:rsidRPr="004425D4">
        <w:rPr>
          <w:rFonts w:ascii="Times New Roman" w:eastAsia="Cambria" w:hAnsi="Times New Roman" w:cs="Times New Roman"/>
          <w:kern w:val="2"/>
          <w:sz w:val="24"/>
          <w:szCs w:val="24"/>
          <w:lang w:val="lt-LT"/>
        </w:rPr>
        <w:t>keitimo pateikti Pirkėjui šiuos dokumentus:</w:t>
      </w:r>
    </w:p>
    <w:p w14:paraId="39506779"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5C9E6153"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425D4">
        <w:rPr>
          <w:rFonts w:ascii="Times New Roman" w:eastAsia="Arial" w:hAnsi="Times New Roman" w:cs="Times New Roman"/>
          <w:kern w:val="2"/>
          <w:sz w:val="24"/>
          <w:szCs w:val="24"/>
          <w:lang w:val="lt-LT"/>
        </w:rPr>
        <w:t>nacionalinio saugumo interesams bei reikalavimams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xml:space="preserve"> (jei taikoma) įrodančius dokumentus pagal Sutarties reikalavimus.</w:t>
      </w:r>
    </w:p>
    <w:p w14:paraId="43089B39"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4425D4">
        <w:rPr>
          <w:rFonts w:ascii="Times New Roman" w:eastAsia="Arial" w:hAnsi="Times New Roman" w:cs="Times New Roman"/>
          <w:kern w:val="2"/>
          <w:sz w:val="24"/>
          <w:szCs w:val="24"/>
          <w:lang w:val="lt-LT"/>
        </w:rPr>
        <w:t>kurio 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3C37AD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p>
    <w:p w14:paraId="3EF5BE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3.3. Jungtinės veiklos partnerių keitimas</w:t>
      </w:r>
    </w:p>
    <w:p w14:paraId="74A4E54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FDDBB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3.3.1. Tiekėjas, vykdantis Sutartį </w:t>
      </w:r>
      <w:r w:rsidRPr="004425D4">
        <w:rPr>
          <w:rFonts w:ascii="Times New Roman" w:eastAsia="Cambria" w:hAnsi="Times New Roman" w:cs="Times New Roman"/>
          <w:kern w:val="2"/>
          <w:sz w:val="24"/>
          <w:szCs w:val="24"/>
          <w:lang w:val="lt-LT"/>
        </w:rPr>
        <w:t xml:space="preserve">kaip tiekėjų grupė, veikianti </w:t>
      </w:r>
      <w:r w:rsidRPr="004425D4">
        <w:rPr>
          <w:rFonts w:ascii="Times New Roman" w:eastAsia="Cambria" w:hAnsi="Times New Roman" w:cs="Times New Roman"/>
          <w:kern w:val="2"/>
          <w:sz w:val="24"/>
          <w:szCs w:val="24"/>
          <w:shd w:val="clear" w:color="auto" w:fill="FFFFFF"/>
          <w:lang w:val="lt-LT"/>
        </w:rPr>
        <w:t>jungtinės veiklos</w:t>
      </w:r>
      <w:r w:rsidRPr="004425D4">
        <w:rPr>
          <w:rFonts w:ascii="Times New Roman" w:eastAsia="Cambria" w:hAnsi="Times New Roman" w:cs="Times New Roman"/>
          <w:kern w:val="2"/>
          <w:sz w:val="24"/>
          <w:szCs w:val="24"/>
          <w:lang w:val="lt-LT"/>
        </w:rPr>
        <w:t xml:space="preserve"> sutarties</w:t>
      </w:r>
      <w:r w:rsidRPr="004425D4">
        <w:rPr>
          <w:rFonts w:ascii="Times New Roman" w:eastAsia="Cambria" w:hAnsi="Times New Roman" w:cs="Times New Roman"/>
          <w:kern w:val="2"/>
          <w:sz w:val="24"/>
          <w:szCs w:val="24"/>
          <w:shd w:val="clear" w:color="auto" w:fill="FFFFFF"/>
          <w:lang w:val="lt-LT"/>
        </w:rPr>
        <w:t xml:space="preserve"> pagrindu</w:t>
      </w:r>
      <w:r w:rsidRPr="004425D4">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E20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3.3.2. Tiekėjas, vykdantis Sutartį </w:t>
      </w:r>
      <w:r w:rsidRPr="004425D4">
        <w:rPr>
          <w:rFonts w:ascii="Times New Roman" w:eastAsia="Cambria" w:hAnsi="Times New Roman" w:cs="Times New Roman"/>
          <w:kern w:val="2"/>
          <w:sz w:val="24"/>
          <w:szCs w:val="24"/>
          <w:shd w:val="clear" w:color="auto" w:fill="FFFFFF"/>
          <w:lang w:val="lt-LT"/>
        </w:rPr>
        <w:t>kaip tiekėjų grupė</w:t>
      </w:r>
      <w:r w:rsidRPr="004425D4">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3220B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411D4D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3.3.3.1. </w:t>
      </w:r>
      <w:r w:rsidRPr="004425D4">
        <w:rPr>
          <w:rFonts w:ascii="Times New Roman" w:eastAsia="Cambria" w:hAnsi="Times New Roman" w:cs="Times New Roman"/>
          <w:kern w:val="2"/>
          <w:sz w:val="24"/>
          <w:szCs w:val="24"/>
          <w:shd w:val="clear" w:color="auto" w:fill="FFFFFF"/>
          <w:lang w:val="lt-LT"/>
        </w:rPr>
        <w:t>argumentuotą</w:t>
      </w:r>
      <w:r w:rsidRPr="004425D4">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1C2911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4425D4">
        <w:rPr>
          <w:rFonts w:ascii="Times New Roman" w:eastAsia="Cambria" w:hAnsi="Times New Roman" w:cs="Times New Roman"/>
          <w:kern w:val="2"/>
          <w:sz w:val="24"/>
          <w:szCs w:val="24"/>
          <w:shd w:val="clear" w:color="auto" w:fill="FFFFFF"/>
          <w:lang w:val="lt-LT"/>
        </w:rPr>
        <w:t>pasiliekantysis Partneris ir (ar) naujai pasitelktas Partneris</w:t>
      </w:r>
      <w:r w:rsidRPr="004425D4">
        <w:rPr>
          <w:rFonts w:ascii="Times New Roman" w:eastAsia="Times New Roman" w:hAnsi="Times New Roman" w:cs="Times New Roman"/>
          <w:color w:val="000000"/>
          <w:sz w:val="24"/>
          <w:szCs w:val="24"/>
          <w:shd w:val="clear" w:color="auto" w:fill="FFFFFF"/>
          <w:lang w:val="lt-LT"/>
        </w:rPr>
        <w:t>;</w:t>
      </w:r>
    </w:p>
    <w:p w14:paraId="6E97DEA1"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25D4">
        <w:rPr>
          <w:rFonts w:ascii="Times New Roman" w:eastAsia="Times New Roman" w:hAnsi="Times New Roman" w:cs="Times New Roman"/>
          <w:color w:val="000000"/>
          <w:sz w:val="24"/>
          <w:szCs w:val="24"/>
          <w:lang w:val="lt-LT"/>
        </w:rPr>
        <w:t xml:space="preserve">nacionalinio saugumo interesams </w:t>
      </w:r>
      <w:r w:rsidRPr="004425D4">
        <w:rPr>
          <w:rFonts w:ascii="Times New Roman" w:eastAsia="Cambria" w:hAnsi="Times New Roman" w:cs="Times New Roman"/>
          <w:kern w:val="2"/>
          <w:sz w:val="24"/>
          <w:szCs w:val="24"/>
          <w:lang w:val="lt-LT"/>
        </w:rPr>
        <w:t xml:space="preserve">bei reikalavimams </w:t>
      </w:r>
      <w:r w:rsidRPr="004425D4">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shd w:val="clear" w:color="auto" w:fill="FFFFFF"/>
          <w:lang w:val="lt-LT"/>
        </w:rPr>
        <w:t xml:space="preserve"> (jei taikoma)</w:t>
      </w:r>
      <w:r w:rsidRPr="004425D4">
        <w:rPr>
          <w:rFonts w:ascii="Times New Roman" w:eastAsia="Times New Roman" w:hAnsi="Times New Roman" w:cs="Times New Roman"/>
          <w:color w:val="000000"/>
          <w:sz w:val="24"/>
          <w:szCs w:val="24"/>
          <w:shd w:val="clear" w:color="auto" w:fill="FFFFFF"/>
          <w:lang w:val="lt-LT"/>
        </w:rPr>
        <w:t>.</w:t>
      </w:r>
    </w:p>
    <w:p w14:paraId="5344BCF3"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4425D4">
        <w:rPr>
          <w:rFonts w:ascii="Times New Roman" w:eastAsia="Cambria" w:hAnsi="Times New Roman" w:cs="Times New Roman"/>
          <w:kern w:val="2"/>
          <w:sz w:val="24"/>
          <w:szCs w:val="24"/>
          <w:shd w:val="clear" w:color="auto" w:fill="FFFFFF"/>
          <w:lang w:val="lt-LT"/>
        </w:rPr>
        <w:t>apie sutikimą arba apie ne</w:t>
      </w:r>
      <w:r w:rsidRPr="004425D4">
        <w:rPr>
          <w:rFonts w:ascii="Times New Roman" w:eastAsia="Cambria" w:hAnsi="Times New Roman" w:cs="Times New Roman"/>
          <w:kern w:val="2"/>
          <w:sz w:val="24"/>
          <w:szCs w:val="24"/>
          <w:lang w:val="lt-LT"/>
        </w:rPr>
        <w:t xml:space="preserve">sutikimą </w:t>
      </w:r>
      <w:r w:rsidRPr="004425D4">
        <w:rPr>
          <w:rFonts w:ascii="Times New Roman" w:eastAsia="Cambria" w:hAnsi="Times New Roman" w:cs="Times New Roman"/>
          <w:kern w:val="2"/>
          <w:sz w:val="24"/>
          <w:szCs w:val="24"/>
          <w:shd w:val="clear" w:color="auto" w:fill="FFFFFF"/>
          <w:lang w:val="lt-LT"/>
        </w:rPr>
        <w:t>atsisakyti ar pakeisti Partnerį</w:t>
      </w:r>
      <w:r w:rsidRPr="004425D4">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4425D4">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0F1196DD"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30D554E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28149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3.4.  Susitarimai dėl tiesioginio atsiskaitymo su subtiekėjais</w:t>
      </w:r>
    </w:p>
    <w:p w14:paraId="33AAAE7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F2C06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3.4.1. </w:t>
      </w:r>
      <w:r w:rsidRPr="004425D4">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3CCC05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3.4.1.1. </w:t>
      </w:r>
      <w:r w:rsidRPr="004425D4">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4425D4">
        <w:rPr>
          <w:rFonts w:ascii="Times New Roman" w:eastAsia="Cambria" w:hAnsi="Times New Roman" w:cs="Times New Roman"/>
          <w:kern w:val="2"/>
          <w:sz w:val="24"/>
          <w:szCs w:val="24"/>
          <w:shd w:val="clear" w:color="auto" w:fill="FFFFFF"/>
          <w:lang w:val="lt-LT"/>
        </w:rPr>
        <w:t>kontaktinius duomenis</w:t>
      </w:r>
      <w:r w:rsidRPr="004425D4">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79F681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3.4.1.2. </w:t>
      </w:r>
      <w:r w:rsidRPr="004425D4">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00CE096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3.4.1.3. </w:t>
      </w:r>
      <w:r w:rsidRPr="004425D4">
        <w:rPr>
          <w:rFonts w:ascii="Times New Roman" w:eastAsia="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425D4">
        <w:rPr>
          <w:rFonts w:ascii="Times New Roman" w:eastAsia="Times New Roman" w:hAnsi="Times New Roman" w:cs="Times New Roman"/>
          <w:color w:val="000000"/>
          <w:sz w:val="24"/>
          <w:szCs w:val="24"/>
          <w:shd w:val="clear" w:color="auto" w:fill="FFFFFF"/>
          <w:lang w:val="lt-LT"/>
        </w:rPr>
        <w:t>subtiekimo</w:t>
      </w:r>
      <w:proofErr w:type="spellEnd"/>
      <w:r w:rsidRPr="004425D4">
        <w:rPr>
          <w:rFonts w:ascii="Times New Roman" w:eastAsia="Times New Roman" w:hAnsi="Times New Roman" w:cs="Times New Roman"/>
          <w:color w:val="000000"/>
          <w:sz w:val="24"/>
          <w:szCs w:val="24"/>
          <w:shd w:val="clear" w:color="auto" w:fill="FFFFFF"/>
          <w:lang w:val="lt-LT"/>
        </w:rPr>
        <w:t xml:space="preserve"> sutartyje nustatytus reikalavimus;</w:t>
      </w:r>
    </w:p>
    <w:p w14:paraId="7B4AAF6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3.4.1.4. </w:t>
      </w:r>
      <w:r w:rsidRPr="004425D4">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7B388C4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369DD67"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4.  ŠALIŲ BENDRADARBIAVIMAS</w:t>
      </w:r>
    </w:p>
    <w:p w14:paraId="4F5F840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E5898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4.1.  Šalių bendradarbiavimo pareiga</w:t>
      </w:r>
    </w:p>
    <w:p w14:paraId="47D48578"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3F1120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136C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77352B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4.1.3. </w:t>
      </w:r>
      <w:r w:rsidRPr="004425D4">
        <w:rPr>
          <w:rFonts w:ascii="Times New Roman" w:eastAsia="Times New Roman" w:hAnsi="Times New Roman" w:cs="Times New Roman"/>
          <w:color w:val="000000"/>
          <w:sz w:val="24"/>
          <w:szCs w:val="24"/>
          <w:shd w:val="clear" w:color="auto" w:fill="FFFFFF"/>
          <w:lang w:val="lt-LT"/>
        </w:rPr>
        <w:t>Jeigu Šalis susiduria su </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 kliūtis</w:t>
      </w:r>
      <w:r w:rsidRPr="004425D4">
        <w:rPr>
          <w:rFonts w:ascii="Times New Roman" w:eastAsia="Times New Roman" w:hAnsi="Times New Roman" w:cs="Times New Roman"/>
          <w:color w:val="000000"/>
          <w:sz w:val="24"/>
          <w:szCs w:val="24"/>
          <w:lang w:val="lt-LT"/>
        </w:rPr>
        <w:t> ir imtis visų nuo jos priklausančių protingų priemonių toms kliūtims pašalinti.</w:t>
      </w:r>
    </w:p>
    <w:p w14:paraId="4DE15358"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5847338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4.2.  Kontaktiniai asmenys</w:t>
      </w:r>
    </w:p>
    <w:p w14:paraId="3E8FC23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C1A967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30B2EF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14B9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2F914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0E5020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5.  SUTARTIES VYKDYMO METU PATEIKIAMI DOKUMENTAI</w:t>
      </w:r>
    </w:p>
    <w:p w14:paraId="2C8B609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A066F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63E9D2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4B511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10737D6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9FD22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6.  PREKIŲ TIEKIMO PABAIGA IR PREKIŲ PRIĖMIMAS</w:t>
      </w:r>
    </w:p>
    <w:p w14:paraId="434D2EC7"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03086CA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6.1.  Prekių tiekimo pabaiga</w:t>
      </w:r>
    </w:p>
    <w:p w14:paraId="753BF1EA"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7BC9C4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 Prekių tiekimas laikomas užbaigtu, kai yra įvykdytos visos šios sąlygos:</w:t>
      </w:r>
    </w:p>
    <w:p w14:paraId="39C3A9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22505A6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7FA959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6.1.1.3. Tiekėjas apmokė Pirkėjo personalą, kaip naudoti Prekes (jeigu to reikalaujama);</w:t>
      </w:r>
    </w:p>
    <w:p w14:paraId="1EE7817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325D8F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A5F13C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86B14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6.2.  Prekių perdavimas–priėmimas</w:t>
      </w:r>
    </w:p>
    <w:p w14:paraId="164ADD0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0E74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29C9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374D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 Tiekėjui pristačius Prekes, Pirkėjas atlieka jų patikrinimą ir privalo:</w:t>
      </w:r>
    </w:p>
    <w:p w14:paraId="0DB033E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3BC2C4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425D4">
        <w:rPr>
          <w:rFonts w:ascii="Times New Roman" w:eastAsia="Times New Roman" w:hAnsi="Times New Roman" w:cs="Times New Roman"/>
          <w:b/>
          <w:bCs/>
          <w:color w:val="000000"/>
          <w:sz w:val="24"/>
          <w:szCs w:val="24"/>
          <w:lang w:val="lt-LT"/>
        </w:rPr>
        <w:t>Defektų aktas</w:t>
      </w:r>
      <w:r w:rsidRPr="004425D4">
        <w:rPr>
          <w:rFonts w:ascii="Times New Roman" w:eastAsia="Times New Roman" w:hAnsi="Times New Roman" w:cs="Times New Roman"/>
          <w:color w:val="000000"/>
          <w:sz w:val="24"/>
          <w:szCs w:val="24"/>
          <w:lang w:val="lt-LT"/>
        </w:rPr>
        <w:t>); arba</w:t>
      </w:r>
    </w:p>
    <w:p w14:paraId="39FF48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1184D78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304D736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650AE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039AE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6.2.7. Jeigu Pirkėjas per 5 (penkias) darbo dienas </w:t>
      </w:r>
      <w:r w:rsidRPr="004425D4">
        <w:rPr>
          <w:rFonts w:ascii="Times New Roman" w:eastAsia="Arial" w:hAnsi="Times New Roman" w:cs="Times New Roman"/>
          <w:kern w:val="2"/>
          <w:sz w:val="24"/>
          <w:szCs w:val="24"/>
          <w:lang w:val="lt-LT"/>
        </w:rPr>
        <w:t xml:space="preserve">nuo Prekių perdavimo–priėmimo akto gavimo </w:t>
      </w:r>
      <w:r w:rsidRPr="004425D4">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3FF401B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0EF253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0180CA5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DE87A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806DF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7.  TIEKĖJO GARANTINIAI ĮSIPAREIGOJIMAI</w:t>
      </w:r>
    </w:p>
    <w:p w14:paraId="2ABF8BCC"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162E17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7.1.  Garantiniai terminai (jei taikoma)</w:t>
      </w:r>
    </w:p>
    <w:p w14:paraId="196F2E60" w14:textId="77777777" w:rsidR="00D227CE" w:rsidRPr="004425D4" w:rsidRDefault="00D227CE" w:rsidP="00D227CE">
      <w:pPr>
        <w:spacing w:after="0" w:line="257" w:lineRule="atLeast"/>
        <w:ind w:left="360" w:firstLine="62"/>
        <w:rPr>
          <w:rFonts w:ascii="Times New Roman" w:eastAsia="Times New Roman" w:hAnsi="Times New Roman" w:cs="Times New Roman"/>
          <w:color w:val="000000"/>
          <w:sz w:val="24"/>
          <w:szCs w:val="24"/>
          <w:lang w:val="lt-LT"/>
        </w:rPr>
      </w:pPr>
    </w:p>
    <w:p w14:paraId="5952E48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4425D4">
        <w:rPr>
          <w:rFonts w:ascii="Times New Roman" w:eastAsia="Times New Roman" w:hAnsi="Times New Roman" w:cs="Times New Roman"/>
          <w:color w:val="000000"/>
          <w:kern w:val="2"/>
          <w:sz w:val="24"/>
          <w:szCs w:val="24"/>
          <w:lang w:val="lt-LT"/>
        </w:rPr>
        <w:t>Tiekėjo pasiūlyme, t</w:t>
      </w:r>
      <w:r w:rsidRPr="004425D4">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C16E09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B30C3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E8BAD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55166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7.2.  Pretenzijos dėl Prekių trūkumų</w:t>
      </w:r>
    </w:p>
    <w:p w14:paraId="754A86F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728F8D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DE35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ACE0F7" w14:textId="77777777" w:rsidR="00D227CE" w:rsidRPr="004425D4" w:rsidRDefault="00D227CE" w:rsidP="00D227CE">
      <w:pPr>
        <w:spacing w:after="0" w:line="240" w:lineRule="auto"/>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3F36F9"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7.2.3.1. jei Prekės atitinka Sutartyje </w:t>
      </w:r>
      <w:r w:rsidRPr="004425D4">
        <w:rPr>
          <w:rFonts w:ascii="Times New Roman" w:eastAsia="Calibri" w:hAnsi="Times New Roman" w:cs="Times New Roman"/>
          <w:kern w:val="2"/>
          <w:sz w:val="24"/>
          <w:szCs w:val="24"/>
          <w:lang w:val="lt-LT"/>
        </w:rPr>
        <w:t>ir įstatymuose bei kituose teisės aktuose nurodytus reikalavimus</w:t>
      </w:r>
      <w:r w:rsidRPr="004425D4">
        <w:rPr>
          <w:rFonts w:ascii="Times New Roman" w:eastAsia="Times New Roman" w:hAnsi="Times New Roman" w:cs="Times New Roman"/>
          <w:color w:val="000000"/>
          <w:sz w:val="24"/>
          <w:szCs w:val="24"/>
          <w:lang w:val="lt-LT"/>
        </w:rPr>
        <w:t xml:space="preserve"> – Pirkėjas;</w:t>
      </w:r>
    </w:p>
    <w:p w14:paraId="372CE71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7.2.3.2. jei Prekės neatitinka Sutartyje </w:t>
      </w:r>
      <w:r w:rsidRPr="004425D4">
        <w:rPr>
          <w:rFonts w:ascii="Times New Roman" w:eastAsia="Calibri" w:hAnsi="Times New Roman" w:cs="Times New Roman"/>
          <w:kern w:val="2"/>
          <w:sz w:val="24"/>
          <w:szCs w:val="24"/>
          <w:lang w:val="lt-LT"/>
        </w:rPr>
        <w:t>ir įstatymuose bei kituose teisės aktuose nurodytų reikalavimų</w:t>
      </w:r>
      <w:r w:rsidRPr="004425D4">
        <w:rPr>
          <w:rFonts w:ascii="Times New Roman" w:eastAsia="Times New Roman" w:hAnsi="Times New Roman" w:cs="Times New Roman"/>
          <w:color w:val="000000"/>
          <w:sz w:val="24"/>
          <w:szCs w:val="24"/>
          <w:lang w:val="lt-LT"/>
        </w:rPr>
        <w:t xml:space="preserve"> – Tiekėjas.</w:t>
      </w:r>
    </w:p>
    <w:p w14:paraId="50AA4847"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7.2.4. Ekspertizės išvados Šalims yra privalomos.</w:t>
      </w:r>
    </w:p>
    <w:p w14:paraId="2FA3AD5A"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53E1C34"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ACCCD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E004CA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7.3.  Prekių trūkumų šalinimas</w:t>
      </w:r>
    </w:p>
    <w:p w14:paraId="3C895CF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C02F5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7.3.1. Tiekėjas privalo nemokamai pašalinti Prekių trūkumus, sutaisydamas Prekes ar jų dalį arba pakeisdamas Prekę nauja Preke ar jos dalimi.</w:t>
      </w:r>
    </w:p>
    <w:p w14:paraId="73E524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C854C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7869148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724689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1A39F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7.3.6. Tiekėjas, pašalinęs visus Prekių trūkumus, privalo apie tai informuoti Pirkėją.</w:t>
      </w:r>
    </w:p>
    <w:p w14:paraId="642E317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B2C645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11593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7.4.  Pirkėjo teisės, Tiekėjui nepašalinus Prekių trūkumų</w:t>
      </w:r>
    </w:p>
    <w:p w14:paraId="219821A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5067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7BA6276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4425D4">
        <w:rPr>
          <w:rFonts w:ascii="Times New Roman" w:eastAsia="Times New Roman" w:hAnsi="Times New Roman" w:cs="Times New Roman"/>
          <w:sz w:val="24"/>
          <w:szCs w:val="24"/>
          <w:lang w:val="lt-LT"/>
        </w:rPr>
        <w:t>šalinimo išlaidas ir padengti patirtus nuostolius; arba</w:t>
      </w:r>
    </w:p>
    <w:p w14:paraId="30433054"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4425D4">
        <w:rPr>
          <w:rFonts w:ascii="Times New Roman" w:eastAsia="Times New Roman" w:hAnsi="Times New Roman" w:cs="Times New Roman"/>
          <w:kern w:val="2"/>
          <w:sz w:val="24"/>
          <w:szCs w:val="24"/>
          <w:lang w:val="lt-LT"/>
        </w:rPr>
        <w:t>, jeigu tai neprieštarauja VPĮ įtvirtintiems principams</w:t>
      </w:r>
      <w:r w:rsidRPr="004425D4">
        <w:rPr>
          <w:rFonts w:ascii="Times New Roman" w:eastAsia="Times New Roman" w:hAnsi="Times New Roman" w:cs="Times New Roman"/>
          <w:sz w:val="24"/>
          <w:szCs w:val="24"/>
          <w:lang w:val="lt-LT"/>
        </w:rPr>
        <w:t>; arba</w:t>
      </w:r>
      <w:r w:rsidRPr="004425D4">
        <w:rPr>
          <w:rFonts w:ascii="Times New Roman" w:eastAsia="Times New Roman" w:hAnsi="Times New Roman" w:cs="Times New Roman"/>
          <w:kern w:val="2"/>
          <w:sz w:val="24"/>
          <w:szCs w:val="24"/>
          <w:lang w:val="lt-LT"/>
        </w:rPr>
        <w:t xml:space="preserve"> </w:t>
      </w:r>
    </w:p>
    <w:p w14:paraId="1CA1D5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7.4.1.3. grąžinti Prekes Tiekėjui ir nemokėti už tokias Prekes ar reikalauti grąžinti </w:t>
      </w:r>
      <w:r w:rsidRPr="004425D4">
        <w:rPr>
          <w:rFonts w:ascii="Times New Roman" w:eastAsia="Times New Roman" w:hAnsi="Times New Roman" w:cs="Times New Roman"/>
          <w:color w:val="000000"/>
          <w:sz w:val="24"/>
          <w:szCs w:val="24"/>
          <w:lang w:val="lt-LT"/>
        </w:rPr>
        <w:t>už Prekes sumokėtą sumą bei nutraukti Sutartį.</w:t>
      </w:r>
    </w:p>
    <w:p w14:paraId="0779A8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4425D4">
        <w:rPr>
          <w:rFonts w:ascii="Times New Roman" w:eastAsia="Arial" w:hAnsi="Times New Roman" w:cs="Times New Roman"/>
          <w:kern w:val="2"/>
          <w:sz w:val="24"/>
          <w:szCs w:val="24"/>
          <w:lang w:val="lt-LT"/>
        </w:rPr>
        <w:t>jeigu tokia Prekių vertė gali būti išskaitoma iš bendros Prekių vertės</w:t>
      </w:r>
      <w:r w:rsidRPr="004425D4">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4425D4">
        <w:rPr>
          <w:rFonts w:ascii="Times New Roman" w:eastAsia="Arial" w:hAnsi="Times New Roman" w:cs="Times New Roman"/>
          <w:kern w:val="2"/>
          <w:sz w:val="24"/>
          <w:szCs w:val="24"/>
          <w:lang w:val="lt-LT"/>
        </w:rPr>
        <w:t>(jeigu tokių Prekių kaina buvo nurodyta pirkimo metu)</w:t>
      </w:r>
      <w:r w:rsidRPr="004425D4">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6133D7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1CE7B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0062E4A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EA494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8.  PRISTATYMO TERMINAI</w:t>
      </w:r>
    </w:p>
    <w:p w14:paraId="730A49F6"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6CC465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8.1.  Pristatymo terminai ir Prekių tiekimo grafikas</w:t>
      </w:r>
    </w:p>
    <w:p w14:paraId="4584C7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1D6CE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78C24B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4425D4">
        <w:rPr>
          <w:rFonts w:ascii="Times New Roman" w:eastAsia="Times New Roman" w:hAnsi="Times New Roman" w:cs="Times New Roman"/>
          <w:b/>
          <w:bCs/>
          <w:color w:val="000000"/>
          <w:sz w:val="24"/>
          <w:szCs w:val="24"/>
          <w:lang w:val="lt-LT"/>
        </w:rPr>
        <w:t>Grafikas</w:t>
      </w:r>
      <w:r w:rsidRPr="004425D4">
        <w:rPr>
          <w:rFonts w:ascii="Times New Roman" w:eastAsia="Times New Roman" w:hAnsi="Times New Roman" w:cs="Times New Roman"/>
          <w:color w:val="000000"/>
          <w:sz w:val="24"/>
          <w:szCs w:val="24"/>
          <w:lang w:val="lt-LT"/>
        </w:rPr>
        <w:t>).</w:t>
      </w:r>
    </w:p>
    <w:p w14:paraId="50C9443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544B15B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8C497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8.2.  Netesybos už Prekių pristatymo vėlavimą</w:t>
      </w:r>
    </w:p>
    <w:p w14:paraId="23EA76F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E22EA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8.2.1. Jeigu Tiekėjas praleidžia Prekių pristatymo terminus, nustatytus Specialiosiose sąlygose, Tiekėjui iki Prekių pristatymo datos taikomos Specialiosiose sąlygose nurodyto dydžio netesybos.</w:t>
      </w:r>
    </w:p>
    <w:p w14:paraId="2423B4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8E2903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6C487E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9F23B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9.  PRIEVOLIŲ PAGAL SUTARTĮ ĮVYKDYMO UŽTIKRINIMO BŪDAI</w:t>
      </w:r>
    </w:p>
    <w:p w14:paraId="3029886F"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4463CE4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ED96B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CBAEB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10.  SUTARTIES ĮVYKDYMO UŽTIKRINIMAS (JEI TAIKOMA)</w:t>
      </w:r>
    </w:p>
    <w:p w14:paraId="79F4053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78D3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4CB7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2023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425D4">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4425D4">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4425D4">
        <w:rPr>
          <w:rFonts w:ascii="Times New Roman" w:eastAsia="Times New Roman" w:hAnsi="Times New Roman" w:cs="Times New Roman"/>
          <w:b/>
          <w:bCs/>
          <w:color w:val="000000"/>
          <w:sz w:val="24"/>
          <w:szCs w:val="24"/>
          <w:shd w:val="clear" w:color="auto" w:fill="FFFFFF"/>
          <w:lang w:val="lt-LT"/>
        </w:rPr>
        <w:t>Sutarties įvykdymo užtikrinimas</w:t>
      </w:r>
      <w:r w:rsidRPr="004425D4">
        <w:rPr>
          <w:rFonts w:ascii="Times New Roman" w:eastAsia="Times New Roman" w:hAnsi="Times New Roman" w:cs="Times New Roman"/>
          <w:color w:val="000000"/>
          <w:sz w:val="24"/>
          <w:szCs w:val="24"/>
          <w:shd w:val="clear" w:color="auto" w:fill="FFFFFF"/>
          <w:lang w:val="lt-LT"/>
        </w:rPr>
        <w:t>).</w:t>
      </w:r>
    </w:p>
    <w:p w14:paraId="68F0073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0E6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9749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F47B2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264AE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411587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10.8. Sutarties įvykdymo užtikrinimo suma turi būti nurodoma ir išmokama eurais. </w:t>
      </w:r>
    </w:p>
    <w:p w14:paraId="7201901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lastRenderedPageBreak/>
        <w:t xml:space="preserve">10.9. Sutarties įvykdymo užtikrinimas turi būti surašytas lietuvių arba kita kalba (esant Pirkėjo </w:t>
      </w:r>
      <w:r w:rsidRPr="004425D4">
        <w:rPr>
          <w:rFonts w:ascii="Times New Roman" w:eastAsia="Times New Roman" w:hAnsi="Times New Roman" w:cs="Times New Roman"/>
          <w:sz w:val="24"/>
          <w:szCs w:val="24"/>
          <w:lang w:val="lt-LT"/>
        </w:rPr>
        <w:t>prašymui, turi būti pateiktas vertimas į lietuvių kalbą). </w:t>
      </w:r>
    </w:p>
    <w:p w14:paraId="4101C9A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4425D4">
        <w:rPr>
          <w:rFonts w:ascii="Times New Roman" w:eastAsia="Calibri" w:hAnsi="Times New Roman" w:cs="Times New Roman"/>
          <w:kern w:val="2"/>
          <w:sz w:val="24"/>
          <w:szCs w:val="24"/>
          <w:lang w:val="lt-LT"/>
        </w:rPr>
        <w:t>Specialiosiose sąlygose</w:t>
      </w:r>
      <w:r w:rsidRPr="004425D4">
        <w:rPr>
          <w:rFonts w:ascii="Times New Roman" w:eastAsia="Times New Roman" w:hAnsi="Times New Roman" w:cs="Times New Roman"/>
          <w:sz w:val="24"/>
          <w:szCs w:val="24"/>
          <w:lang w:val="lt-LT"/>
        </w:rPr>
        <w:t>. </w:t>
      </w:r>
    </w:p>
    <w:p w14:paraId="7CA2CD7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B1ED8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F1579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5B9FA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D16E0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76AD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46DB9E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726AEEC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0B58699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D6CEF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20CDE9A4"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688F63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11.  SUTARTIES KAINA IR JOS PERSKAIČIAVIMAS</w:t>
      </w:r>
    </w:p>
    <w:p w14:paraId="1F5B95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7767B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59637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11.2. Pradinės sutarties vertė yra nurodyta Specialiosiose sąlygose.</w:t>
      </w:r>
    </w:p>
    <w:p w14:paraId="7B4912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5051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11.4. Sutarties kainos peržiūra atliekama Specialiosiose sąlygose nustatyta tvarka.</w:t>
      </w:r>
    </w:p>
    <w:p w14:paraId="4D498AC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5D79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12.  ATSISKAITYMO TVARKA</w:t>
      </w:r>
    </w:p>
    <w:p w14:paraId="3217F184"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5B99289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12.1.  Išankstinis mokėjimas (avansas) (jei taikoma)</w:t>
      </w:r>
    </w:p>
    <w:p w14:paraId="1DB65E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846D4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12.1.1. Bendrųjų sąlygų 12.1 poskyrio sąlygos taikomos tuo atveju, jei Specialiosiose sąlygose yra nurodyta, kad Tiekėjui mokamas išankstinis mokėjimas (avansas) (toliau – </w:t>
      </w:r>
      <w:r w:rsidRPr="004425D4">
        <w:rPr>
          <w:rFonts w:ascii="Times New Roman" w:eastAsia="Times New Roman" w:hAnsi="Times New Roman" w:cs="Times New Roman"/>
          <w:b/>
          <w:bCs/>
          <w:color w:val="000000"/>
          <w:sz w:val="24"/>
          <w:szCs w:val="24"/>
          <w:lang w:val="lt-LT"/>
        </w:rPr>
        <w:t>Avansas</w:t>
      </w:r>
      <w:r w:rsidRPr="004425D4">
        <w:rPr>
          <w:rFonts w:ascii="Times New Roman" w:eastAsia="Times New Roman" w:hAnsi="Times New Roman" w:cs="Times New Roman"/>
          <w:color w:val="000000"/>
          <w:sz w:val="24"/>
          <w:szCs w:val="24"/>
          <w:lang w:val="lt-LT"/>
        </w:rPr>
        <w:t>). </w:t>
      </w:r>
    </w:p>
    <w:p w14:paraId="504CBC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12.1.2. Pirkėjas sumoka Tiekėjui </w:t>
      </w:r>
      <w:r w:rsidRPr="004425D4">
        <w:rPr>
          <w:rFonts w:ascii="Times New Roman" w:eastAsia="Calibri" w:hAnsi="Times New Roman" w:cs="Times New Roman"/>
          <w:kern w:val="2"/>
          <w:sz w:val="24"/>
          <w:szCs w:val="24"/>
          <w:lang w:val="lt-LT"/>
        </w:rPr>
        <w:t>ne didesnį kaip Specialiosiose sąlygose nurodyto dydžio Avansą</w:t>
      </w:r>
      <w:r w:rsidRPr="004425D4">
        <w:rPr>
          <w:rFonts w:ascii="Times New Roman" w:eastAsia="Times New Roman" w:hAnsi="Times New Roman" w:cs="Times New Roman"/>
          <w:color w:val="000000"/>
          <w:sz w:val="24"/>
          <w:szCs w:val="24"/>
          <w:lang w:val="lt-LT"/>
        </w:rPr>
        <w:t>.</w:t>
      </w:r>
    </w:p>
    <w:p w14:paraId="2AF15B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425D4">
        <w:rPr>
          <w:rFonts w:ascii="Times New Roman" w:eastAsia="Times New Roman" w:hAnsi="Times New Roman" w:cs="Times New Roman"/>
          <w:b/>
          <w:bCs/>
          <w:color w:val="000000"/>
          <w:sz w:val="24"/>
          <w:szCs w:val="24"/>
          <w:lang w:val="lt-LT"/>
        </w:rPr>
        <w:t>Avanso užtikrinimas</w:t>
      </w:r>
      <w:r w:rsidRPr="004425D4">
        <w:rPr>
          <w:rFonts w:ascii="Times New Roman" w:eastAsia="Times New Roman" w:hAnsi="Times New Roman" w:cs="Times New Roman"/>
          <w:color w:val="000000"/>
          <w:sz w:val="24"/>
          <w:szCs w:val="24"/>
          <w:lang w:val="lt-LT"/>
        </w:rPr>
        <w:t>). </w:t>
      </w:r>
    </w:p>
    <w:p w14:paraId="085E89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įstatymų bei kitų teisės aktų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nuostatas.</w:t>
      </w:r>
    </w:p>
    <w:p w14:paraId="2DD0A7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A8E8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F1D0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CEAD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12.1.7. Avanso užtikrinimo suma turi būti nurodoma ir išmokama eurais. </w:t>
      </w:r>
    </w:p>
    <w:p w14:paraId="00D911B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228A874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3774A62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1719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3E29A3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62F4EF"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55B628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12.2.  Mokėjimų tvarka</w:t>
      </w:r>
    </w:p>
    <w:p w14:paraId="6DDF5F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D526F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4E879A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4425D4">
        <w:rPr>
          <w:rFonts w:ascii="Times New Roman" w:eastAsia="Times New Roman" w:hAnsi="Times New Roman" w:cs="Times New Roman"/>
          <w:color w:val="467886"/>
          <w:sz w:val="24"/>
          <w:szCs w:val="24"/>
          <w:u w:val="single"/>
          <w:lang w:val="lt-LT"/>
        </w:rPr>
        <w:t>(ES) 2017/1870</w:t>
      </w:r>
      <w:r w:rsidRPr="004425D4">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4425D4">
        <w:rPr>
          <w:rFonts w:ascii="Times New Roman" w:eastAsia="Times New Roman" w:hAnsi="Times New Roman" w:cs="Times New Roman"/>
          <w:color w:val="467886"/>
          <w:sz w:val="24"/>
          <w:szCs w:val="24"/>
          <w:u w:val="single"/>
          <w:lang w:val="lt-LT"/>
        </w:rPr>
        <w:t>2014/55/ES</w:t>
      </w:r>
      <w:r w:rsidRPr="004425D4">
        <w:rPr>
          <w:rFonts w:ascii="Times New Roman" w:eastAsia="Times New Roman" w:hAnsi="Times New Roman" w:cs="Times New Roman"/>
          <w:color w:val="000000"/>
          <w:sz w:val="24"/>
          <w:szCs w:val="24"/>
          <w:lang w:val="lt-LT"/>
        </w:rPr>
        <w:t> (toliau – </w:t>
      </w:r>
      <w:r w:rsidRPr="004425D4">
        <w:rPr>
          <w:rFonts w:ascii="Times New Roman" w:eastAsia="Times New Roman" w:hAnsi="Times New Roman" w:cs="Times New Roman"/>
          <w:b/>
          <w:bCs/>
          <w:color w:val="000000"/>
          <w:sz w:val="24"/>
          <w:szCs w:val="24"/>
          <w:lang w:val="lt-LT"/>
        </w:rPr>
        <w:t>Europos elektroninių sąskaitų faktūrų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b/>
          <w:bCs/>
          <w:color w:val="000000"/>
          <w:sz w:val="24"/>
          <w:szCs w:val="24"/>
          <w:lang w:val="lt-LT"/>
        </w:rPr>
        <w:t>standartas</w:t>
      </w:r>
      <w:r w:rsidRPr="004425D4">
        <w:rPr>
          <w:rFonts w:ascii="Times New Roman" w:eastAsia="Times New Roman" w:hAnsi="Times New Roman" w:cs="Times New Roman"/>
          <w:color w:val="000000"/>
          <w:sz w:val="24"/>
          <w:szCs w:val="24"/>
          <w:lang w:val="lt-LT"/>
        </w:rPr>
        <w:t xml:space="preserve">), Tiekėjas gali pateikti </w:t>
      </w:r>
      <w:r w:rsidRPr="004425D4">
        <w:rPr>
          <w:rFonts w:ascii="Times New Roman" w:eastAsia="Arial" w:hAnsi="Times New Roman" w:cs="Times New Roman"/>
          <w:kern w:val="2"/>
          <w:sz w:val="24"/>
          <w:szCs w:val="24"/>
          <w:lang w:val="lt-LT"/>
        </w:rPr>
        <w:t>pasirinktomis priemonėmis</w:t>
      </w:r>
      <w:r w:rsidRPr="004425D4">
        <w:rPr>
          <w:rFonts w:ascii="Times New Roman" w:eastAsia="Times New Roman" w:hAnsi="Times New Roman" w:cs="Times New Roman"/>
          <w:color w:val="000000"/>
          <w:sz w:val="24"/>
          <w:szCs w:val="24"/>
          <w:lang w:val="lt-LT"/>
        </w:rPr>
        <w:t>;</w:t>
      </w:r>
    </w:p>
    <w:p w14:paraId="434A9E0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4425D4">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4425D4">
        <w:rPr>
          <w:rFonts w:ascii="Times New Roman" w:eastAsia="Arial" w:hAnsi="Times New Roman" w:cs="Times New Roman"/>
          <w:b/>
          <w:bCs/>
          <w:kern w:val="2"/>
          <w:sz w:val="24"/>
          <w:szCs w:val="24"/>
          <w:lang w:val="lt-LT"/>
        </w:rPr>
        <w:t>SABIS</w:t>
      </w:r>
      <w:r w:rsidRPr="004425D4">
        <w:rPr>
          <w:rFonts w:ascii="Times New Roman" w:eastAsia="Arial" w:hAnsi="Times New Roman" w:cs="Times New Roman"/>
          <w:kern w:val="2"/>
          <w:sz w:val="24"/>
          <w:szCs w:val="24"/>
          <w:lang w:val="lt-LT"/>
        </w:rPr>
        <w:t>) priemonėmis</w:t>
      </w:r>
      <w:r w:rsidRPr="004425D4">
        <w:rPr>
          <w:rFonts w:ascii="Times New Roman" w:eastAsia="Times New Roman" w:hAnsi="Times New Roman" w:cs="Times New Roman"/>
          <w:color w:val="000000"/>
          <w:sz w:val="24"/>
          <w:szCs w:val="24"/>
          <w:lang w:val="lt-LT"/>
        </w:rPr>
        <w:t>.</w:t>
      </w:r>
    </w:p>
    <w:p w14:paraId="209CB6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12.2.2. Pirkėjas elektronines sąskaitas faktūras priima ir apdoroja naudodamasis informacinės sistemos SABIS priemonėmis, </w:t>
      </w:r>
      <w:r w:rsidRPr="004425D4">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4425D4">
        <w:rPr>
          <w:rFonts w:ascii="Times New Roman" w:eastAsia="Times New Roman" w:hAnsi="Times New Roman" w:cs="Times New Roman"/>
          <w:color w:val="000000"/>
          <w:sz w:val="24"/>
          <w:szCs w:val="24"/>
          <w:lang w:val="lt-LT"/>
        </w:rPr>
        <w:t>.</w:t>
      </w:r>
    </w:p>
    <w:p w14:paraId="370D602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172FC6B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12.2.4. Pirkėjas atlieka mokėjimus už Prekes Specialiosiose sąlygose nustatytais terminais.</w:t>
      </w:r>
    </w:p>
    <w:p w14:paraId="1EE7139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21E6D7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2FF869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E2689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3D35F6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12.3.  Kiti atsiskaitymo klausimai</w:t>
      </w:r>
    </w:p>
    <w:p w14:paraId="0EFF66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717C0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654D769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CC00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12.3.3. Visi mokėjimai pagal Sutartį atliekami eurais.</w:t>
      </w:r>
    </w:p>
    <w:p w14:paraId="1831D52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4ACB7E2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BB38C7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13.  KONFIDENCIALI INFORMACIJA</w:t>
      </w:r>
    </w:p>
    <w:p w14:paraId="322073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EC2C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7A8A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Šalis turi teisę atskleisti kitos Šalies konfidencialią informaciją šiais atvejais:</w:t>
      </w:r>
    </w:p>
    <w:p w14:paraId="042E2BF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5930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AA01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15B8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Šalis atsako:</w:t>
      </w:r>
    </w:p>
    <w:p w14:paraId="174F0C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4EACAF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51E43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13.5. Šalis nepagrįstai atskleidusi kitos Šalies konfidencialią informaciją privalo sumokėti kitai Šaliai Specialiosiose sąlygose nurodyto dydžio baudą.</w:t>
      </w:r>
    </w:p>
    <w:p w14:paraId="3BFC89A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3A23C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14.  ASMENS DUOMENŲ APSAUGA</w:t>
      </w:r>
    </w:p>
    <w:p w14:paraId="6B7AC3F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BD73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4425D4">
        <w:rPr>
          <w:rFonts w:ascii="Times New Roman" w:eastAsia="Times New Roman" w:hAnsi="Times New Roman" w:cs="Times New Roman"/>
          <w:color w:val="467886"/>
          <w:sz w:val="24"/>
          <w:szCs w:val="24"/>
          <w:u w:val="single"/>
          <w:lang w:val="lt-LT"/>
        </w:rPr>
        <w:t>(ES) 2016/679</w:t>
      </w:r>
      <w:r w:rsidRPr="004425D4">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4425D4">
        <w:rPr>
          <w:rFonts w:ascii="Times New Roman" w:eastAsia="Times New Roman" w:hAnsi="Times New Roman" w:cs="Times New Roman"/>
          <w:color w:val="467886"/>
          <w:sz w:val="24"/>
          <w:szCs w:val="24"/>
          <w:u w:val="single"/>
          <w:lang w:val="lt-LT"/>
        </w:rPr>
        <w:t>95/46/EB</w:t>
      </w:r>
      <w:r w:rsidRPr="004425D4">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020CECF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EB0C54" w14:textId="77777777" w:rsidR="00D227CE" w:rsidRPr="004425D4" w:rsidRDefault="00D227CE" w:rsidP="00D227CE">
      <w:pPr>
        <w:spacing w:after="0" w:line="257" w:lineRule="atLeast"/>
        <w:ind w:left="360" w:firstLine="115"/>
        <w:jc w:val="both"/>
        <w:rPr>
          <w:rFonts w:ascii="Times New Roman" w:eastAsia="Times New Roman" w:hAnsi="Times New Roman" w:cs="Times New Roman"/>
          <w:color w:val="000000"/>
          <w:sz w:val="24"/>
          <w:szCs w:val="24"/>
          <w:lang w:val="lt-LT"/>
        </w:rPr>
      </w:pPr>
    </w:p>
    <w:p w14:paraId="0844DB7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15.  INTELEKTINĖ NUOSAVYBĖ</w:t>
      </w:r>
    </w:p>
    <w:p w14:paraId="54A54D9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9F358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596C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425D4">
        <w:rPr>
          <w:rFonts w:ascii="Times New Roman" w:eastAsia="Times New Roman" w:hAnsi="Times New Roman" w:cs="Times New Roman"/>
          <w:i/>
          <w:iCs/>
          <w:color w:val="000000"/>
          <w:sz w:val="24"/>
          <w:szCs w:val="24"/>
          <w:lang w:val="lt-LT"/>
        </w:rPr>
        <w:t>sui</w:t>
      </w:r>
      <w:proofErr w:type="spellEnd"/>
      <w:r w:rsidRPr="004425D4">
        <w:rPr>
          <w:rFonts w:ascii="Times New Roman" w:eastAsia="Times New Roman" w:hAnsi="Times New Roman" w:cs="Times New Roman"/>
          <w:i/>
          <w:iCs/>
          <w:color w:val="000000"/>
          <w:sz w:val="24"/>
          <w:szCs w:val="24"/>
          <w:lang w:val="lt-LT"/>
        </w:rPr>
        <w:t xml:space="preserve"> </w:t>
      </w:r>
      <w:proofErr w:type="spellStart"/>
      <w:r w:rsidRPr="004425D4">
        <w:rPr>
          <w:rFonts w:ascii="Times New Roman" w:eastAsia="Times New Roman" w:hAnsi="Times New Roman" w:cs="Times New Roman"/>
          <w:i/>
          <w:iCs/>
          <w:color w:val="000000"/>
          <w:sz w:val="24"/>
          <w:szCs w:val="24"/>
          <w:lang w:val="lt-LT"/>
        </w:rPr>
        <w:t>generis</w:t>
      </w:r>
      <w:proofErr w:type="spellEnd"/>
      <w:r w:rsidRPr="004425D4">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05E0C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425D4">
        <w:rPr>
          <w:rFonts w:ascii="Times New Roman" w:eastAsia="Calibri" w:hAnsi="Times New Roman" w:cs="Times New Roman"/>
          <w:kern w:val="2"/>
          <w:sz w:val="24"/>
          <w:szCs w:val="24"/>
          <w:lang w:val="lt-LT"/>
        </w:rPr>
        <w:t>Specialiosiose sąlygose nurodyta bauda</w:t>
      </w:r>
      <w:r w:rsidRPr="004425D4">
        <w:rPr>
          <w:rFonts w:ascii="Times New Roman" w:eastAsia="Times New Roman" w:hAnsi="Times New Roman" w:cs="Times New Roman"/>
          <w:sz w:val="24"/>
          <w:szCs w:val="24"/>
          <w:lang w:val="lt-LT"/>
        </w:rPr>
        <w:t>.</w:t>
      </w:r>
    </w:p>
    <w:p w14:paraId="1F8D0AA3"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0DDC8B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16.  PAREIŠKIMAI IR GARANTIJOS</w:t>
      </w:r>
    </w:p>
    <w:p w14:paraId="5768C7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9BF2E1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 Kiekviena iš Šalių pareiškia ir garantuoja kitai Šaliai, kad:</w:t>
      </w:r>
    </w:p>
    <w:p w14:paraId="66586CB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695091E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FB60A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B7D6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BC863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765A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55713AC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E8522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16.3. </w:t>
      </w:r>
      <w:r w:rsidRPr="004425D4">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4425D4">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32A4CA62" w14:textId="77777777" w:rsidR="00D227CE" w:rsidRPr="004425D4" w:rsidRDefault="00D227CE" w:rsidP="00D227CE">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Arial" w:hAnsi="Times New Roman" w:cs="Times New Roman"/>
          <w:kern w:val="2"/>
          <w:sz w:val="24"/>
          <w:szCs w:val="24"/>
          <w:lang w:val="lt-LT"/>
        </w:rPr>
        <w:t>16.4. T</w:t>
      </w:r>
      <w:r w:rsidRPr="004425D4">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F4E332"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BBCEDF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A0155A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17.  BENDRIEJI ATSAKOMYBĖS KLAUSIMAI</w:t>
      </w:r>
    </w:p>
    <w:p w14:paraId="703EA68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E8672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76DE28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25D4">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3D7252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B97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7964C0E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4A5DE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02237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E185CCF"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67AD485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18.  NENUGALIMA JĖGA (FORCE MAJEURE)</w:t>
      </w:r>
    </w:p>
    <w:p w14:paraId="7DBD14F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9D9F5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19B23B9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18.1.1. dėl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aplinkybėms taisyklių patvirtinimo” patvirtintų taisyklių nuostatos;</w:t>
      </w:r>
    </w:p>
    <w:p w14:paraId="65A42E7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96C6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18.2.</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4AC6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18.3.</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BBF1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18.4. Jeigu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2757E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D63E79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19.  SUTARTIES NUOSTATŲ NEGALIOJIMAS</w:t>
      </w:r>
    </w:p>
    <w:p w14:paraId="5CB8B8A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904BA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B280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0461D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292F8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20.  SUTARTIES PAKEITIMAI</w:t>
      </w:r>
    </w:p>
    <w:p w14:paraId="7810DB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C87E4C"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5BA20C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20.2. Sutarties pakeitimai įforminami Šalims sudarant Susitarimą.</w:t>
      </w:r>
    </w:p>
    <w:p w14:paraId="72C9D4A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F09F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01305D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85E77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0DE6F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21.  SUTARTIES SUSTABDYMAS</w:t>
      </w:r>
    </w:p>
    <w:p w14:paraId="5B61BCF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F9BFF0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E94074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21.2. Prekių (jų dalies) tiekimas gali būti stabdomas esant bent vienai iš šių aplinkybių: </w:t>
      </w:r>
    </w:p>
    <w:p w14:paraId="7FE76D0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4DAD2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7AF7CF3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0FD6219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24D2796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3987B04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258210B9"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09C851E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64FA52A5"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4425D4">
        <w:rPr>
          <w:rFonts w:ascii="Times New Roman" w:eastAsia="Calibri" w:hAnsi="Times New Roman" w:cs="Times New Roman"/>
          <w:kern w:val="2"/>
          <w:sz w:val="24"/>
          <w:szCs w:val="24"/>
          <w:lang w:val="lt-LT"/>
        </w:rPr>
        <w:t>ir įforminamas Sutarties 21.6 punkte nustatyta tvarka</w:t>
      </w:r>
      <w:r w:rsidRPr="004425D4">
        <w:rPr>
          <w:rFonts w:ascii="Times New Roman" w:eastAsia="Times New Roman" w:hAnsi="Times New Roman" w:cs="Times New Roman"/>
          <w:color w:val="000000"/>
          <w:sz w:val="24"/>
          <w:szCs w:val="24"/>
          <w:lang w:val="lt-LT"/>
        </w:rPr>
        <w:t>.</w:t>
      </w:r>
    </w:p>
    <w:p w14:paraId="72417455"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425D4">
        <w:rPr>
          <w:rFonts w:ascii="Times New Roman" w:eastAsia="Calibri" w:hAnsi="Times New Roman" w:cs="Times New Roman"/>
          <w:kern w:val="2"/>
          <w:sz w:val="24"/>
          <w:szCs w:val="24"/>
          <w:lang w:val="lt-LT"/>
        </w:rPr>
        <w:t>ir įforminamas Sutarties 21.6 punkte nustatyta tvarka.</w:t>
      </w:r>
    </w:p>
    <w:p w14:paraId="5418CC66"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5666581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4D7D69"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D0FAF0" w14:textId="77777777" w:rsidR="00D227CE" w:rsidRPr="004425D4" w:rsidRDefault="00D227CE" w:rsidP="00D227CE">
      <w:pPr>
        <w:spacing w:after="0" w:line="264"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425D4">
        <w:rPr>
          <w:rFonts w:ascii="Times New Roman" w:eastAsia="Calibri" w:hAnsi="Times New Roman" w:cs="Times New Roman"/>
          <w:kern w:val="2"/>
          <w:sz w:val="24"/>
          <w:szCs w:val="24"/>
          <w:lang w:val="lt-LT"/>
        </w:rPr>
        <w:t>Jei sutartinių įsipareigojimų ar jų dalies vykdymas sustabdytas</w:t>
      </w:r>
      <w:r w:rsidRPr="004425D4">
        <w:rPr>
          <w:rFonts w:ascii="Times New Roman" w:eastAsia="Times New Roman" w:hAnsi="Times New Roman" w:cs="Times New Roman"/>
          <w:sz w:val="24"/>
          <w:szCs w:val="24"/>
          <w:lang w:val="lt-LT"/>
        </w:rPr>
        <w:t>, Šalys negali vykdyti jokių jiems pagal Sutartį ar Sutarties dalį priskirtų įsipareigojimų.</w:t>
      </w:r>
    </w:p>
    <w:p w14:paraId="4E37A234"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5676A3"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5B122B9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31E7081"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21.9. Jeigu Sutartyje numatytų prievolių įvykdymo terminai buvo sustabdyti Sutartyje nustatytais pagrindais, jie atnaujinami pasibaigus sustabdymą lėmusioms aplinkybėms arba Šalių susitarime </w:t>
      </w:r>
      <w:r w:rsidRPr="004425D4">
        <w:rPr>
          <w:rFonts w:ascii="Times New Roman" w:eastAsia="Times New Roman" w:hAnsi="Times New Roman" w:cs="Times New Roman"/>
          <w:color w:val="000000"/>
          <w:sz w:val="24"/>
          <w:szCs w:val="24"/>
          <w:lang w:val="lt-LT"/>
        </w:rPr>
        <w:lastRenderedPageBreak/>
        <w:t>nurodytam terminui, priklausomai nuo to, kuris įvyksta anksčiau. </w:t>
      </w:r>
      <w:r w:rsidRPr="004425D4">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1CEF75B"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1BF42684"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76623C"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8A347D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22.  SUTARTIES NUTRAUKIMAS</w:t>
      </w:r>
    </w:p>
    <w:p w14:paraId="0B0754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33059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60DFC6D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DC83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22.1.  Pretenzijos dėl Sutarties pažeidimų</w:t>
      </w:r>
    </w:p>
    <w:p w14:paraId="3D9FF62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B272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DCDE5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484BB86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BED41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22.2.  Sutarties nutraukimas Pirkėjo iniciatyva</w:t>
      </w:r>
    </w:p>
    <w:p w14:paraId="77EBF55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22F9E9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E4B3B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BCE722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įstatymuose ir kituose teisės aktuose nustatyta tvarka analogiška situacija</w:t>
      </w:r>
      <w:r w:rsidRPr="004425D4">
        <w:rPr>
          <w:rFonts w:ascii="Times New Roman" w:eastAsia="Times New Roman" w:hAnsi="Times New Roman" w:cs="Times New Roman"/>
          <w:color w:val="000000"/>
          <w:sz w:val="24"/>
          <w:szCs w:val="24"/>
          <w:shd w:val="clear" w:color="auto" w:fill="FFFFFF"/>
          <w:lang w:val="lt-LT"/>
        </w:rPr>
        <w:t>;</w:t>
      </w:r>
      <w:r w:rsidRPr="004425D4">
        <w:rPr>
          <w:rFonts w:ascii="Times New Roman" w:eastAsia="Times New Roman" w:hAnsi="Times New Roman" w:cs="Times New Roman"/>
          <w:color w:val="000000"/>
          <w:sz w:val="24"/>
          <w:szCs w:val="24"/>
          <w:lang w:val="lt-LT"/>
        </w:rPr>
        <w:t> </w:t>
      </w:r>
    </w:p>
    <w:p w14:paraId="49FE2EBD"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22.2.2.2. Tiekėjo padėtis pasikeičia ir jis atitinka pirkimo dokumentuose nustatytą pašalinimo pagrindą;</w:t>
      </w:r>
    </w:p>
    <w:p w14:paraId="3753EA1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22.2.2.3. pasikeičia </w:t>
      </w:r>
      <w:r w:rsidRPr="004425D4">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29476D1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3431AA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22.2.2.5. Pirkėjo valdymo organas priima sprendimą, dėl kurio Sutarties poreikis išnyksta; </w:t>
      </w:r>
    </w:p>
    <w:p w14:paraId="70604C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3966B17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33B30B0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22.2.2.8. nebelieka perkamų Prekių poreikio; </w:t>
      </w:r>
    </w:p>
    <w:p w14:paraId="76BBF65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23E67B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5C0EE0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41CA7910"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0F9338D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F8B51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22.2.2.14. paaiškėja VPĮ 37 straipsnio 8 dalyje ir (ar) 47 straipsnio 8 dalyje nurodytos aplinkybės.</w:t>
      </w:r>
    </w:p>
    <w:p w14:paraId="694858DF"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86463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4098B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A2EFA5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2747E53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0C30DBC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425D4">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4425D4">
        <w:rPr>
          <w:rFonts w:ascii="Times New Roman" w:eastAsia="Times New Roman" w:hAnsi="Times New Roman" w:cs="Times New Roman"/>
          <w:sz w:val="24"/>
          <w:szCs w:val="24"/>
          <w:lang w:val="lt-LT"/>
        </w:rPr>
        <w:t>. </w:t>
      </w:r>
    </w:p>
    <w:p w14:paraId="496D0E2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77C3EC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22.3.  Sutarties nutraukimas Tiekėjo iniciatyva</w:t>
      </w:r>
    </w:p>
    <w:p w14:paraId="3261E0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FF52E5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FF326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783E0DE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871B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22.3.2.2. Pirkėjas pažeidžia Sutartį arba įstatymus bei kitus teisės aktus ir per Tiekėjo rašytinėje pretenzijoje nurodytą terminą neištaiso pažeidimo, išskyrus Bendrųjų sąlygų 22.3.1 punkte nustatytą atvejį. </w:t>
      </w:r>
    </w:p>
    <w:p w14:paraId="7C1F84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601E6E3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0A7712E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D7A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26E4915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A7DE7E"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80F4A3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22.4.  Šalių teisės ir pareigos Sutarties nutraukimo atveju</w:t>
      </w:r>
    </w:p>
    <w:p w14:paraId="6D9FBE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44B0C4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6E220C7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 Nutraukus Sutartį, Šalys privalo: </w:t>
      </w:r>
    </w:p>
    <w:p w14:paraId="2B458F9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26A37E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6936409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6158B9A5"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3D6D2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23.  PREKIŲ MODELIO AR GAMINTOJO KEITIMAS</w:t>
      </w:r>
    </w:p>
    <w:p w14:paraId="0348C22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4D8E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aps/>
          <w:color w:val="000000"/>
          <w:sz w:val="24"/>
          <w:szCs w:val="24"/>
          <w:lang w:val="lt-LT"/>
        </w:rPr>
        <w:t>23.1. </w:t>
      </w:r>
      <w:r w:rsidRPr="004425D4">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4F5690D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25D4">
        <w:rPr>
          <w:rFonts w:ascii="Times New Roman" w:eastAsia="Times New Roman" w:hAnsi="Times New Roman" w:cs="Times New Roman"/>
          <w:sz w:val="24"/>
          <w:szCs w:val="24"/>
          <w:vertAlign w:val="superscript"/>
          <w:lang w:val="lt-LT"/>
        </w:rPr>
        <w:t>1 </w:t>
      </w:r>
      <w:r w:rsidRPr="004425D4">
        <w:rPr>
          <w:rFonts w:ascii="Times New Roman" w:eastAsia="Times New Roman" w:hAnsi="Times New Roman" w:cs="Times New Roman"/>
          <w:sz w:val="24"/>
          <w:szCs w:val="24"/>
          <w:lang w:val="lt-LT"/>
        </w:rPr>
        <w:t>dalies nuostatų;</w:t>
      </w:r>
    </w:p>
    <w:p w14:paraId="46FFF21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F7D9C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25D4">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4425D4">
        <w:rPr>
          <w:rFonts w:ascii="Times New Roman" w:eastAsia="Times New Roman" w:hAnsi="Times New Roman" w:cs="Times New Roman"/>
          <w:color w:val="000000"/>
          <w:sz w:val="24"/>
          <w:szCs w:val="24"/>
          <w:lang w:val="lt-LT"/>
        </w:rPr>
        <w:t>;</w:t>
      </w:r>
    </w:p>
    <w:p w14:paraId="3669F3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23.1.4. Šalys sudarė rašytinį Susitarimą prie Sutarties dėl Prekių keitimo.</w:t>
      </w:r>
    </w:p>
    <w:p w14:paraId="19AFFB7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0F4E453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8C23209"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24.  BENDRAVIMO TVARKA IR KALBA</w:t>
      </w:r>
    </w:p>
    <w:p w14:paraId="5D06620D"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58EC84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4425D4">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049CA0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7CB9A8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28F41C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24.4. Jeigu pranešimas siunčiamas el. paštu, laikoma, kad Šalis jį gavo kitą darbo dieną.</w:t>
      </w:r>
    </w:p>
    <w:p w14:paraId="3805F7C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57FE6A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63C09A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25.  PRETENZIJOS IR GINČŲ SPRENDIMAS</w:t>
      </w:r>
    </w:p>
    <w:p w14:paraId="584A31B0"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316122B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67E01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1513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25.3. Kilę ginčai nesudaro pagrindo Šalims atsisakyti vykdyti savo prievoles pagal Sutartį.</w:t>
      </w:r>
    </w:p>
    <w:p w14:paraId="5293B145" w14:textId="77777777" w:rsidR="00D227CE" w:rsidRPr="004425D4" w:rsidRDefault="00D227CE" w:rsidP="00D227CE">
      <w:pPr>
        <w:spacing w:after="0" w:line="257" w:lineRule="atLeast"/>
        <w:textAlignment w:val="center"/>
        <w:rPr>
          <w:rFonts w:ascii="Times New Roman" w:eastAsia="Times New Roman" w:hAnsi="Times New Roman" w:cs="Times New Roman"/>
          <w:color w:val="000000"/>
          <w:sz w:val="24"/>
          <w:szCs w:val="24"/>
          <w:lang w:val="lt-LT"/>
        </w:rPr>
      </w:pPr>
    </w:p>
    <w:p w14:paraId="0704748B" w14:textId="77777777" w:rsidR="00D227CE" w:rsidRPr="004425D4" w:rsidRDefault="00D227CE" w:rsidP="00D227CE">
      <w:pPr>
        <w:spacing w:after="0" w:line="259" w:lineRule="auto"/>
        <w:jc w:val="center"/>
        <w:rPr>
          <w:rFonts w:ascii="Times New Roman" w:eastAsia="Times New Roman" w:hAnsi="Times New Roman" w:cs="Times New Roman"/>
          <w:kern w:val="2"/>
          <w:sz w:val="24"/>
          <w:szCs w:val="24"/>
          <w:lang w:val="lt-LT"/>
        </w:rPr>
      </w:pPr>
      <w:r w:rsidRPr="004425D4">
        <w:rPr>
          <w:rFonts w:ascii="Times New Roman" w:eastAsia="Times New Roman" w:hAnsi="Times New Roman" w:cs="Times New Roman"/>
          <w:kern w:val="2"/>
          <w:sz w:val="24"/>
          <w:szCs w:val="24"/>
          <w:lang w:val="lt-LT"/>
        </w:rPr>
        <w:t>________________</w:t>
      </w:r>
    </w:p>
    <w:p w14:paraId="50F7AF1E" w14:textId="77777777" w:rsidR="00D227CE" w:rsidRPr="00AB0CD6" w:rsidRDefault="00D227CE" w:rsidP="00D227CE">
      <w:pPr>
        <w:rPr>
          <w:rFonts w:ascii="Times New Roman" w:eastAsia="Times New Roman" w:hAnsi="Times New Roman" w:cs="Times New Roman"/>
          <w:sz w:val="24"/>
          <w:szCs w:val="24"/>
          <w:lang w:val="lt-LT"/>
        </w:rPr>
      </w:pPr>
    </w:p>
    <w:p w14:paraId="4905FBB2" w14:textId="77777777" w:rsidR="00D227CE" w:rsidRDefault="00D227CE" w:rsidP="00D227CE">
      <w:pPr>
        <w:rPr>
          <w:rFonts w:ascii="Times New Roman" w:eastAsia="Arial" w:hAnsi="Times New Roman" w:cs="Times New Roman"/>
          <w:sz w:val="24"/>
          <w:szCs w:val="24"/>
          <w:lang w:val="lt-LT"/>
        </w:rPr>
      </w:pPr>
    </w:p>
    <w:p w14:paraId="420A93A3" w14:textId="77777777" w:rsidR="008D4C27" w:rsidRDefault="008D4C27">
      <w:pPr>
        <w:spacing w:line="278" w:lineRule="auto"/>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br w:type="page"/>
      </w:r>
    </w:p>
    <w:p w14:paraId="0595C7CA" w14:textId="4644374E" w:rsidR="00D227CE" w:rsidRPr="00CA19CF" w:rsidRDefault="00D227CE" w:rsidP="00876072">
      <w:pPr>
        <w:tabs>
          <w:tab w:val="left" w:pos="2565"/>
        </w:tabs>
        <w:jc w:val="center"/>
        <w:rPr>
          <w:rFonts w:ascii="Times New Roman" w:eastAsia="Times New Roman" w:hAnsi="Times New Roman" w:cs="Times New Roman"/>
          <w:caps/>
          <w:sz w:val="24"/>
          <w:szCs w:val="24"/>
          <w:lang w:val="lt-LT"/>
        </w:rPr>
      </w:pPr>
      <w:r w:rsidRPr="00CA19CF">
        <w:rPr>
          <w:rFonts w:ascii="Times New Roman" w:eastAsia="Times New Roman" w:hAnsi="Times New Roman" w:cs="Times New Roman"/>
          <w:b/>
          <w:caps/>
          <w:sz w:val="24"/>
          <w:szCs w:val="24"/>
          <w:lang w:val="lt-LT"/>
        </w:rPr>
        <w:lastRenderedPageBreak/>
        <w:t xml:space="preserve">Prekių pirkimo-pardavimo sutarties </w:t>
      </w:r>
      <w:r w:rsidRPr="00CA19CF">
        <w:rPr>
          <w:rFonts w:ascii="Times New Roman" w:eastAsia="Times New Roman" w:hAnsi="Times New Roman" w:cs="Times New Roman"/>
          <w:b/>
          <w:bCs/>
          <w:caps/>
          <w:sz w:val="24"/>
          <w:szCs w:val="24"/>
          <w:lang w:val="lt-LT"/>
        </w:rPr>
        <w:t>Specialiosios</w:t>
      </w:r>
      <w:r w:rsidRPr="00CA19CF">
        <w:rPr>
          <w:rFonts w:ascii="Times New Roman" w:eastAsia="Times New Roman" w:hAnsi="Times New Roman" w:cs="Times New Roman"/>
          <w:b/>
          <w:caps/>
          <w:sz w:val="24"/>
          <w:szCs w:val="24"/>
          <w:lang w:val="lt-LT"/>
        </w:rPr>
        <w:t xml:space="preserve"> sąlygos</w:t>
      </w:r>
    </w:p>
    <w:p w14:paraId="5E1E47FA"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27CE" w:rsidRPr="00CA19CF" w14:paraId="4581AA0D" w14:textId="77777777" w:rsidTr="00A02B50">
        <w:tc>
          <w:tcPr>
            <w:tcW w:w="2448" w:type="dxa"/>
          </w:tcPr>
          <w:p w14:paraId="4ABC397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pavadinimas</w:t>
            </w:r>
          </w:p>
        </w:tc>
        <w:tc>
          <w:tcPr>
            <w:tcW w:w="7110" w:type="dxa"/>
            <w:gridSpan w:val="3"/>
            <w:vAlign w:val="center"/>
          </w:tcPr>
          <w:p w14:paraId="31F60099" w14:textId="77777777" w:rsidR="00D227CE" w:rsidRPr="00CA19CF" w:rsidRDefault="00D227CE" w:rsidP="00A02B50">
            <w:pPr>
              <w:spacing w:after="0" w:line="240" w:lineRule="auto"/>
              <w:rPr>
                <w:rFonts w:ascii="Times New Roman" w:eastAsia="Times New Roman" w:hAnsi="Times New Roman" w:cs="Times New Roman"/>
                <w:b/>
                <w:kern w:val="2"/>
                <w:sz w:val="24"/>
                <w:szCs w:val="24"/>
                <w:lang w:val="lt-LT"/>
              </w:rPr>
            </w:pPr>
            <w:r>
              <w:rPr>
                <w:rFonts w:ascii="Times New Roman" w:eastAsia="Times New Roman" w:hAnsi="Times New Roman" w:cs="Times New Roman"/>
                <w:b/>
                <w:kern w:val="2"/>
                <w:sz w:val="24"/>
                <w:szCs w:val="24"/>
                <w:lang w:val="lt-LT"/>
              </w:rPr>
              <w:t xml:space="preserve">Medicininė įranga </w:t>
            </w:r>
            <w:r w:rsidRPr="009D6323">
              <w:rPr>
                <w:rFonts w:ascii="Times New Roman" w:eastAsia="Times New Roman" w:hAnsi="Times New Roman" w:cs="Times New Roman"/>
                <w:bCs/>
                <w:color w:val="FF0000"/>
                <w:kern w:val="2"/>
                <w:sz w:val="24"/>
                <w:szCs w:val="24"/>
                <w:lang w:val="lt-LT"/>
              </w:rPr>
              <w:t>(Įrangos pavadinimas</w:t>
            </w:r>
            <w:r>
              <w:rPr>
                <w:rFonts w:ascii="Times New Roman" w:eastAsia="Times New Roman" w:hAnsi="Times New Roman" w:cs="Times New Roman"/>
                <w:b/>
                <w:kern w:val="2"/>
                <w:sz w:val="24"/>
                <w:szCs w:val="24"/>
                <w:lang w:val="lt-LT"/>
              </w:rPr>
              <w:t>)</w:t>
            </w:r>
          </w:p>
        </w:tc>
      </w:tr>
      <w:tr w:rsidR="00D227CE" w:rsidRPr="00CA19CF" w14:paraId="1FC670BE" w14:textId="77777777" w:rsidTr="00A02B50">
        <w:tc>
          <w:tcPr>
            <w:tcW w:w="2448" w:type="dxa"/>
          </w:tcPr>
          <w:p w14:paraId="1A657E9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data</w:t>
            </w:r>
          </w:p>
        </w:tc>
        <w:tc>
          <w:tcPr>
            <w:tcW w:w="2177" w:type="dxa"/>
          </w:tcPr>
          <w:p w14:paraId="42B6B7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c>
          <w:tcPr>
            <w:tcW w:w="2362" w:type="dxa"/>
          </w:tcPr>
          <w:p w14:paraId="76ABB139"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numeris</w:t>
            </w:r>
          </w:p>
        </w:tc>
        <w:tc>
          <w:tcPr>
            <w:tcW w:w="2571" w:type="dxa"/>
          </w:tcPr>
          <w:p w14:paraId="33BAC93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r>
    </w:tbl>
    <w:p w14:paraId="1ADFE51E"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27CE" w:rsidRPr="00CA19CF" w14:paraId="4284BECD" w14:textId="77777777" w:rsidTr="00A02B50">
        <w:tc>
          <w:tcPr>
            <w:tcW w:w="9558" w:type="dxa"/>
            <w:gridSpan w:val="3"/>
          </w:tcPr>
          <w:p w14:paraId="1A657D4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 SUTARTIES ŠALYS</w:t>
            </w:r>
          </w:p>
        </w:tc>
      </w:tr>
      <w:tr w:rsidR="00D227CE" w:rsidRPr="00CA19CF" w14:paraId="07AFA254" w14:textId="77777777" w:rsidTr="00A02B50">
        <w:tc>
          <w:tcPr>
            <w:tcW w:w="2808" w:type="dxa"/>
            <w:vMerge w:val="restart"/>
            <w:vAlign w:val="center"/>
          </w:tcPr>
          <w:p w14:paraId="799891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1.1. Pirkėjas</w:t>
            </w:r>
          </w:p>
        </w:tc>
        <w:tc>
          <w:tcPr>
            <w:tcW w:w="3240" w:type="dxa"/>
          </w:tcPr>
          <w:p w14:paraId="6D0F92A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 Pavadinimas</w:t>
            </w:r>
          </w:p>
        </w:tc>
        <w:tc>
          <w:tcPr>
            <w:tcW w:w="3510" w:type="dxa"/>
          </w:tcPr>
          <w:p w14:paraId="097925E6"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437419" w14:textId="77777777" w:rsidTr="00A02B50">
        <w:tc>
          <w:tcPr>
            <w:tcW w:w="2808" w:type="dxa"/>
            <w:vMerge/>
          </w:tcPr>
          <w:p w14:paraId="77F325B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5FAB5F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1.1.2. Juridinio asmens kodas</w:t>
            </w:r>
          </w:p>
        </w:tc>
        <w:tc>
          <w:tcPr>
            <w:tcW w:w="3510" w:type="dxa"/>
          </w:tcPr>
          <w:p w14:paraId="3E23D8DD"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EF4369F" w14:textId="77777777" w:rsidTr="00A02B50">
        <w:tc>
          <w:tcPr>
            <w:tcW w:w="2808" w:type="dxa"/>
            <w:vMerge/>
          </w:tcPr>
          <w:p w14:paraId="36C9A67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7103223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1.1.3. Adresas</w:t>
            </w:r>
          </w:p>
        </w:tc>
        <w:tc>
          <w:tcPr>
            <w:tcW w:w="3510" w:type="dxa"/>
          </w:tcPr>
          <w:p w14:paraId="2044155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38BDE13E" w14:textId="77777777" w:rsidTr="00A02B50">
        <w:tc>
          <w:tcPr>
            <w:tcW w:w="2808" w:type="dxa"/>
            <w:vMerge/>
          </w:tcPr>
          <w:p w14:paraId="29E0678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0F1546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1.1.4. PVM mokėtojo kodas</w:t>
            </w:r>
          </w:p>
        </w:tc>
        <w:tc>
          <w:tcPr>
            <w:tcW w:w="3510" w:type="dxa"/>
          </w:tcPr>
          <w:p w14:paraId="653EE40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581DB5B" w14:textId="77777777" w:rsidTr="00A02B50">
        <w:tc>
          <w:tcPr>
            <w:tcW w:w="2808" w:type="dxa"/>
            <w:vMerge/>
          </w:tcPr>
          <w:p w14:paraId="6776CA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533286A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1.1.5. Atsiskaitomoji sąskaita</w:t>
            </w:r>
          </w:p>
        </w:tc>
        <w:tc>
          <w:tcPr>
            <w:tcW w:w="3510" w:type="dxa"/>
          </w:tcPr>
          <w:p w14:paraId="546583E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9B429D1" w14:textId="77777777" w:rsidTr="00A02B50">
        <w:tc>
          <w:tcPr>
            <w:tcW w:w="2808" w:type="dxa"/>
            <w:vMerge/>
          </w:tcPr>
          <w:p w14:paraId="71C912D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9E59C3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1.1.6. Bankas, banko kodas</w:t>
            </w:r>
          </w:p>
        </w:tc>
        <w:tc>
          <w:tcPr>
            <w:tcW w:w="3510" w:type="dxa"/>
          </w:tcPr>
          <w:p w14:paraId="08A62A5F"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0323608" w14:textId="77777777" w:rsidTr="00A02B50">
        <w:tc>
          <w:tcPr>
            <w:tcW w:w="2808" w:type="dxa"/>
            <w:vMerge/>
          </w:tcPr>
          <w:p w14:paraId="3FB536A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5FF7F7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1.1.7. Telefonas</w:t>
            </w:r>
          </w:p>
        </w:tc>
        <w:tc>
          <w:tcPr>
            <w:tcW w:w="3510" w:type="dxa"/>
          </w:tcPr>
          <w:p w14:paraId="55C8B770"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6F2D494" w14:textId="77777777" w:rsidTr="00A02B50">
        <w:tc>
          <w:tcPr>
            <w:tcW w:w="2808" w:type="dxa"/>
            <w:vMerge/>
          </w:tcPr>
          <w:p w14:paraId="714F8B6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3A4A91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1.1.8. El. paštas</w:t>
            </w:r>
          </w:p>
        </w:tc>
        <w:tc>
          <w:tcPr>
            <w:tcW w:w="3510" w:type="dxa"/>
          </w:tcPr>
          <w:p w14:paraId="2EF8B98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2211C638" w14:textId="77777777" w:rsidTr="00A02B50">
        <w:tc>
          <w:tcPr>
            <w:tcW w:w="2808" w:type="dxa"/>
            <w:vMerge/>
          </w:tcPr>
          <w:p w14:paraId="7CD1E56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B5A0CF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1.1.9. Šalies atstovas</w:t>
            </w:r>
          </w:p>
        </w:tc>
        <w:tc>
          <w:tcPr>
            <w:tcW w:w="3510" w:type="dxa"/>
          </w:tcPr>
          <w:p w14:paraId="68AF245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057758" w14:textId="77777777" w:rsidTr="00A02B50">
        <w:tc>
          <w:tcPr>
            <w:tcW w:w="2808" w:type="dxa"/>
            <w:vMerge/>
          </w:tcPr>
          <w:p w14:paraId="1EEE170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EF73D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1.1.10. Atstovavimo pagrindas</w:t>
            </w:r>
          </w:p>
        </w:tc>
        <w:tc>
          <w:tcPr>
            <w:tcW w:w="3510" w:type="dxa"/>
          </w:tcPr>
          <w:p w14:paraId="5DF44B9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3544C47" w14:textId="77777777" w:rsidTr="00A02B50">
        <w:tc>
          <w:tcPr>
            <w:tcW w:w="2808" w:type="dxa"/>
            <w:vMerge w:val="restart"/>
            <w:vAlign w:val="center"/>
          </w:tcPr>
          <w:p w14:paraId="6CC00C0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1.2. Tiekėjas</w:t>
            </w:r>
          </w:p>
          <w:p w14:paraId="1E99ACE7"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fizinis asmuo, skiltys atitinkamai pakoreguojamos.</w:t>
            </w:r>
          </w:p>
          <w:p w14:paraId="088AEB38"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546E79E4"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p>
          <w:p w14:paraId="2D4702A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183DD7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 Pavadinimas</w:t>
            </w:r>
          </w:p>
        </w:tc>
        <w:tc>
          <w:tcPr>
            <w:tcW w:w="3510" w:type="dxa"/>
          </w:tcPr>
          <w:p w14:paraId="1778760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19F480" w14:textId="77777777" w:rsidTr="00A02B50">
        <w:tc>
          <w:tcPr>
            <w:tcW w:w="2808" w:type="dxa"/>
            <w:vMerge/>
          </w:tcPr>
          <w:p w14:paraId="53FEE49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494091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1.2.2. Juridinio asmens kodas</w:t>
            </w:r>
          </w:p>
        </w:tc>
        <w:tc>
          <w:tcPr>
            <w:tcW w:w="3510" w:type="dxa"/>
          </w:tcPr>
          <w:p w14:paraId="6E2D837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860545B" w14:textId="77777777" w:rsidTr="00A02B50">
        <w:tc>
          <w:tcPr>
            <w:tcW w:w="2808" w:type="dxa"/>
            <w:vMerge/>
          </w:tcPr>
          <w:p w14:paraId="75C5C53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F2BAC5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1.2.3. Adresas</w:t>
            </w:r>
          </w:p>
        </w:tc>
        <w:tc>
          <w:tcPr>
            <w:tcW w:w="3510" w:type="dxa"/>
          </w:tcPr>
          <w:p w14:paraId="097F6C0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53D5BB7" w14:textId="77777777" w:rsidTr="00A02B50">
        <w:tc>
          <w:tcPr>
            <w:tcW w:w="2808" w:type="dxa"/>
            <w:vMerge/>
          </w:tcPr>
          <w:p w14:paraId="2291250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545CAF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1.2.4. PVM mokėtojo kodas</w:t>
            </w:r>
          </w:p>
        </w:tc>
        <w:tc>
          <w:tcPr>
            <w:tcW w:w="3510" w:type="dxa"/>
          </w:tcPr>
          <w:p w14:paraId="51884EA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416325" w14:textId="77777777" w:rsidTr="00A02B50">
        <w:tc>
          <w:tcPr>
            <w:tcW w:w="2808" w:type="dxa"/>
            <w:vMerge/>
          </w:tcPr>
          <w:p w14:paraId="4DF464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3C1825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1.2.5. Atsiskaitomoji sąskaita</w:t>
            </w:r>
          </w:p>
        </w:tc>
        <w:tc>
          <w:tcPr>
            <w:tcW w:w="3510" w:type="dxa"/>
          </w:tcPr>
          <w:p w14:paraId="21B2CBCE"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BE71AD4" w14:textId="77777777" w:rsidTr="00A02B50">
        <w:tc>
          <w:tcPr>
            <w:tcW w:w="2808" w:type="dxa"/>
            <w:vMerge/>
          </w:tcPr>
          <w:p w14:paraId="5E855CF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D4BE6A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1.2.6. Bankas, banko kodas</w:t>
            </w:r>
          </w:p>
        </w:tc>
        <w:tc>
          <w:tcPr>
            <w:tcW w:w="3510" w:type="dxa"/>
          </w:tcPr>
          <w:p w14:paraId="23DCE2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1E80BA0" w14:textId="77777777" w:rsidTr="00A02B50">
        <w:tc>
          <w:tcPr>
            <w:tcW w:w="2808" w:type="dxa"/>
            <w:vMerge/>
          </w:tcPr>
          <w:p w14:paraId="1BFD2F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5B1F9DD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1.2.7. Telefonas</w:t>
            </w:r>
          </w:p>
        </w:tc>
        <w:tc>
          <w:tcPr>
            <w:tcW w:w="3510" w:type="dxa"/>
          </w:tcPr>
          <w:p w14:paraId="66F64CA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6B01DC3" w14:textId="77777777" w:rsidTr="00A02B50">
        <w:tc>
          <w:tcPr>
            <w:tcW w:w="2808" w:type="dxa"/>
            <w:vMerge/>
          </w:tcPr>
          <w:p w14:paraId="0E12A1E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BD9541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1.2.8. El. paštas</w:t>
            </w:r>
          </w:p>
        </w:tc>
        <w:tc>
          <w:tcPr>
            <w:tcW w:w="3510" w:type="dxa"/>
          </w:tcPr>
          <w:p w14:paraId="5B7C9D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B3BF2C6" w14:textId="77777777" w:rsidTr="00A02B50">
        <w:tc>
          <w:tcPr>
            <w:tcW w:w="2808" w:type="dxa"/>
            <w:vMerge/>
          </w:tcPr>
          <w:p w14:paraId="3D72A06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1804BB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1.2.9. Šalies atstovas</w:t>
            </w:r>
          </w:p>
        </w:tc>
        <w:tc>
          <w:tcPr>
            <w:tcW w:w="3510" w:type="dxa"/>
          </w:tcPr>
          <w:p w14:paraId="61E64D9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03D32D5" w14:textId="77777777" w:rsidTr="00A02B50">
        <w:tc>
          <w:tcPr>
            <w:tcW w:w="2808" w:type="dxa"/>
            <w:vMerge/>
          </w:tcPr>
          <w:p w14:paraId="25DD6A0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A38543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1.2.10. Atstovavimo pagrindas</w:t>
            </w:r>
          </w:p>
        </w:tc>
        <w:tc>
          <w:tcPr>
            <w:tcW w:w="3510" w:type="dxa"/>
          </w:tcPr>
          <w:p w14:paraId="1E02E5F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bl>
    <w:p w14:paraId="76D40A1D"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D227CE" w:rsidRPr="00CA19CF" w14:paraId="5163F668" w14:textId="77777777" w:rsidTr="00A02B50">
        <w:trPr>
          <w:trHeight w:val="300"/>
        </w:trPr>
        <w:tc>
          <w:tcPr>
            <w:tcW w:w="9535" w:type="dxa"/>
            <w:gridSpan w:val="4"/>
          </w:tcPr>
          <w:p w14:paraId="3F94FAB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 ATSAKINGI ASMENYS</w:t>
            </w:r>
          </w:p>
        </w:tc>
      </w:tr>
      <w:tr w:rsidR="00D227CE" w:rsidRPr="00713EBE" w14:paraId="18EE1328" w14:textId="77777777" w:rsidTr="00A02B50">
        <w:trPr>
          <w:trHeight w:val="300"/>
        </w:trPr>
        <w:tc>
          <w:tcPr>
            <w:tcW w:w="2707" w:type="dxa"/>
            <w:gridSpan w:val="2"/>
          </w:tcPr>
          <w:p w14:paraId="02F0D42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w:t>
            </w:r>
            <w:r>
              <w:rPr>
                <w:rFonts w:ascii="Times New Roman" w:eastAsia="Times New Roman" w:hAnsi="Times New Roman" w:cs="Times New Roman"/>
                <w:b/>
                <w:bCs/>
                <w:kern w:val="2"/>
                <w:sz w:val="24"/>
                <w:szCs w:val="24"/>
                <w:lang w:val="lt-LT"/>
              </w:rPr>
              <w:t>SABIS</w:t>
            </w:r>
            <w:r w:rsidRPr="00CA19CF">
              <w:rPr>
                <w:rFonts w:ascii="Times New Roman" w:eastAsia="Times New Roman" w:hAnsi="Times New Roman" w:cs="Times New Roman"/>
                <w:b/>
                <w:bCs/>
                <w:kern w:val="2"/>
                <w:sz w:val="24"/>
                <w:szCs w:val="24"/>
                <w:lang w:val="lt-LT"/>
              </w:rPr>
              <w:t>“ priėmimą</w:t>
            </w:r>
          </w:p>
        </w:tc>
        <w:tc>
          <w:tcPr>
            <w:tcW w:w="6828" w:type="dxa"/>
            <w:gridSpan w:val="2"/>
          </w:tcPr>
          <w:p w14:paraId="6C07332E"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2.1.1. Asmuo atsakingas už sutarties vykdymą:</w:t>
            </w:r>
          </w:p>
          <w:p w14:paraId="6B435E34"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1281D06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925AFDB"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p w14:paraId="55D81842"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2.1.2. Asmuo atsakingas už Sąskaitų per informacinę sistemą SABIS priėmimą:</w:t>
            </w:r>
          </w:p>
          <w:p w14:paraId="5E27828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2CC84E9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B7CAC6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tc>
      </w:tr>
      <w:tr w:rsidR="00D227CE" w:rsidRPr="00713EBE" w14:paraId="6AC3F3EA" w14:textId="77777777" w:rsidTr="00A02B50">
        <w:trPr>
          <w:trHeight w:val="300"/>
        </w:trPr>
        <w:tc>
          <w:tcPr>
            <w:tcW w:w="2707" w:type="dxa"/>
            <w:gridSpan w:val="2"/>
          </w:tcPr>
          <w:p w14:paraId="00619A0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Pr>
          <w:p w14:paraId="3B5FF197"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(nurodyti padalinį / skyrių, pareigas, vardą, pavardę, tel., el. paštą)</w:t>
            </w:r>
          </w:p>
        </w:tc>
      </w:tr>
      <w:tr w:rsidR="00D227CE" w:rsidRPr="00CA19CF" w14:paraId="64C5B5AA" w14:textId="77777777" w:rsidTr="00A02B50">
        <w:trPr>
          <w:trHeight w:val="300"/>
        </w:trPr>
        <w:tc>
          <w:tcPr>
            <w:tcW w:w="9535" w:type="dxa"/>
            <w:gridSpan w:val="4"/>
          </w:tcPr>
          <w:p w14:paraId="7A7139D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 SUTARTIES DALYKAS</w:t>
            </w:r>
          </w:p>
        </w:tc>
      </w:tr>
      <w:tr w:rsidR="00D227CE" w:rsidRPr="00713EBE" w14:paraId="194ABE18" w14:textId="77777777" w:rsidTr="00A02B50">
        <w:trPr>
          <w:trHeight w:val="300"/>
        </w:trPr>
        <w:tc>
          <w:tcPr>
            <w:tcW w:w="2707" w:type="dxa"/>
            <w:gridSpan w:val="2"/>
          </w:tcPr>
          <w:p w14:paraId="0FD727A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4C18226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įsipareigoja Sutartyje numatytomis sąlygomis perduoti Pirkėjui Sutarties priede Nr. 1 „Techninė specifikacija ir pasiūlymo kaina“ nurodytas prekes (toliau – Prekės), jas </w:t>
            </w:r>
            <w:r w:rsidRPr="00CA19CF">
              <w:rPr>
                <w:rFonts w:ascii="Times New Roman" w:eastAsia="Times New Roman" w:hAnsi="Times New Roman" w:cs="Times New Roman"/>
                <w:sz w:val="24"/>
                <w:szCs w:val="24"/>
                <w:lang w:val="lt-LT"/>
              </w:rPr>
              <w:t>pristatyti, įnešti, surinkti/sumontuoti, suderinti, paruošti darbui, išbandyti, pateikti Sutartyje nurodytus dokumentus, pravesti apmokymus Pirkėjo personalui dirbti su Prekėmis</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sz w:val="24"/>
                <w:szCs w:val="24"/>
                <w:bdr w:val="none" w:sz="0" w:space="0" w:color="auto" w:frame="1"/>
                <w:lang w:val="lt-LT"/>
              </w:rPr>
              <w:t xml:space="preserve">Apmokymai privalo būti pravedami Pirkėjo patalpose. Tiekėjas įsipareigoja apmokyti Pirkėjo medicininį personalą ir įstaigos inžinierių pagal Prekių gamintojo </w:t>
            </w:r>
            <w:r w:rsidRPr="00CA19CF">
              <w:rPr>
                <w:rFonts w:ascii="Times New Roman" w:eastAsia="Times New Roman" w:hAnsi="Times New Roman" w:cs="Times New Roman"/>
                <w:sz w:val="24"/>
                <w:szCs w:val="24"/>
                <w:bdr w:val="none" w:sz="0" w:space="0" w:color="auto" w:frame="1"/>
                <w:lang w:val="lt-LT"/>
              </w:rPr>
              <w:lastRenderedPageBreak/>
              <w:t>rekomendacijas, užtikrinant, kad Pirkėjo personalas gebėtų deramai eksploatuoti įsigytas Prekes.</w:t>
            </w:r>
          </w:p>
          <w:p w14:paraId="54ECBE3B"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lang w:val="lt-LT"/>
              </w:rPr>
            </w:pPr>
            <w:r w:rsidRPr="00CA19CF">
              <w:rPr>
                <w:rFonts w:ascii="Times New Roman" w:eastAsia="Times New Roman" w:hAnsi="Times New Roman" w:cs="Times New Roman"/>
                <w:kern w:val="2"/>
                <w:sz w:val="24"/>
                <w:szCs w:val="24"/>
                <w:lang w:val="lt-LT"/>
              </w:rPr>
              <w:t>Išsamus Prekių ir susijusių paslaugų aprašymas ir kiti reikalavimai tiekiamoms Prekėms nustatyti Techninėje specifikacijoje Sutarties priede Nr. 1 „Techninė specifikacija ir pasiūlymo kaina“.</w:t>
            </w:r>
          </w:p>
        </w:tc>
      </w:tr>
      <w:tr w:rsidR="00D227CE" w:rsidRPr="00CA19CF" w14:paraId="36A4026C" w14:textId="77777777" w:rsidTr="00A02B50">
        <w:trPr>
          <w:trHeight w:val="300"/>
        </w:trPr>
        <w:tc>
          <w:tcPr>
            <w:tcW w:w="2707" w:type="dxa"/>
            <w:gridSpan w:val="2"/>
          </w:tcPr>
          <w:p w14:paraId="636B5E5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3.2. Pirkimo</w:t>
            </w:r>
            <w:r>
              <w:rPr>
                <w:rFonts w:ascii="Times New Roman" w:eastAsia="Times New Roman" w:hAnsi="Times New Roman" w:cs="Times New Roman"/>
                <w:b/>
                <w:bCs/>
                <w:kern w:val="2"/>
                <w:sz w:val="24"/>
                <w:szCs w:val="24"/>
                <w:lang w:val="lt-LT"/>
              </w:rPr>
              <w:t xml:space="preserve"> pavadinimas ir </w:t>
            </w:r>
            <w:r w:rsidRPr="00CA19CF">
              <w:rPr>
                <w:rFonts w:ascii="Times New Roman" w:eastAsia="Times New Roman" w:hAnsi="Times New Roman" w:cs="Times New Roman"/>
                <w:b/>
                <w:bCs/>
                <w:kern w:val="2"/>
                <w:sz w:val="24"/>
                <w:szCs w:val="24"/>
                <w:lang w:val="lt-LT"/>
              </w:rPr>
              <w:t xml:space="preserve"> numeris</w:t>
            </w:r>
          </w:p>
        </w:tc>
        <w:tc>
          <w:tcPr>
            <w:tcW w:w="6828" w:type="dxa"/>
            <w:gridSpan w:val="2"/>
          </w:tcPr>
          <w:p w14:paraId="290EC4E3" w14:textId="4F4D5C47" w:rsidR="00D227CE" w:rsidRPr="00CA19CF" w:rsidRDefault="000734EC"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ID</w:t>
            </w:r>
          </w:p>
        </w:tc>
      </w:tr>
      <w:tr w:rsidR="00D227CE" w:rsidRPr="00713EBE" w14:paraId="03324828" w14:textId="77777777" w:rsidTr="00A02B50">
        <w:trPr>
          <w:trHeight w:val="300"/>
        </w:trPr>
        <w:tc>
          <w:tcPr>
            <w:tcW w:w="2707" w:type="dxa"/>
            <w:gridSpan w:val="2"/>
          </w:tcPr>
          <w:p w14:paraId="4CFDA76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28" w:type="dxa"/>
            <w:gridSpan w:val="2"/>
          </w:tcPr>
          <w:p w14:paraId="3A0CD14C" w14:textId="353A8B74" w:rsidR="00D227CE" w:rsidRPr="00CA19CF" w:rsidRDefault="003E3CB4"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18C61C2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0E0F1120" w14:textId="77777777" w:rsidTr="00A02B50">
        <w:trPr>
          <w:trHeight w:val="300"/>
        </w:trPr>
        <w:tc>
          <w:tcPr>
            <w:tcW w:w="9535" w:type="dxa"/>
            <w:gridSpan w:val="4"/>
          </w:tcPr>
          <w:p w14:paraId="3B06C70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 PREKIŲ PRISTATYMO TERMINAI IR PREKIŲ PERDAVIMO - PRIĖMIMO TVARKA</w:t>
            </w:r>
          </w:p>
        </w:tc>
      </w:tr>
      <w:tr w:rsidR="00D227CE" w:rsidRPr="00713EBE" w14:paraId="355F3C8F" w14:textId="77777777" w:rsidTr="00A02B50">
        <w:trPr>
          <w:trHeight w:val="300"/>
        </w:trPr>
        <w:tc>
          <w:tcPr>
            <w:tcW w:w="2707" w:type="dxa"/>
            <w:gridSpan w:val="2"/>
          </w:tcPr>
          <w:p w14:paraId="7310A31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Pr>
          <w:p w14:paraId="604E42A2" w14:textId="77777777" w:rsidR="00D227CE" w:rsidRPr="003525CF" w:rsidRDefault="00D227CE" w:rsidP="00A02B50">
            <w:pPr>
              <w:spacing w:after="0" w:line="240" w:lineRule="auto"/>
              <w:jc w:val="both"/>
              <w:rPr>
                <w:rFonts w:ascii="Times New Roman" w:eastAsia="Times New Roman" w:hAnsi="Times New Roman" w:cs="Times New Roman"/>
                <w:sz w:val="24"/>
                <w:szCs w:val="24"/>
                <w:lang w:val="lt-LT"/>
              </w:rPr>
            </w:pPr>
            <w:r w:rsidRPr="003525CF">
              <w:rPr>
                <w:rFonts w:ascii="Times New Roman" w:eastAsia="Times New Roman" w:hAnsi="Times New Roman" w:cs="Times New Roman"/>
                <w:kern w:val="2"/>
                <w:sz w:val="24"/>
                <w:szCs w:val="24"/>
                <w:lang w:val="lt-LT"/>
              </w:rPr>
              <w:t xml:space="preserve">Tiekėjas Prekes įsipareigoja pristatyti </w:t>
            </w:r>
            <w:r w:rsidRPr="003525CF">
              <w:rPr>
                <w:rFonts w:ascii="Times New Roman" w:eastAsia="Times New Roman" w:hAnsi="Times New Roman" w:cs="Times New Roman"/>
                <w:b/>
                <w:bCs/>
                <w:kern w:val="2"/>
                <w:sz w:val="24"/>
                <w:szCs w:val="24"/>
                <w:lang w:val="lt-LT"/>
              </w:rPr>
              <w:t>ne vėliau kaip per</w:t>
            </w:r>
            <w:r w:rsidRPr="003525CF">
              <w:rPr>
                <w:rFonts w:ascii="Times New Roman" w:eastAsia="Times New Roman" w:hAnsi="Times New Roman" w:cs="Times New Roman"/>
                <w:kern w:val="2"/>
                <w:sz w:val="24"/>
                <w:szCs w:val="24"/>
                <w:lang w:val="lt-LT"/>
              </w:rPr>
              <w:t xml:space="preserve"> 60 kalendorinių dienų </w:t>
            </w:r>
            <w:r w:rsidRPr="003525CF">
              <w:rPr>
                <w:rFonts w:ascii="Times New Roman" w:eastAsia="Times New Roman" w:hAnsi="Times New Roman" w:cs="Times New Roman"/>
                <w:color w:val="000000"/>
                <w:kern w:val="2"/>
                <w:sz w:val="24"/>
                <w:szCs w:val="24"/>
                <w:lang w:val="lt-LT"/>
              </w:rPr>
              <w:t xml:space="preserve">nuo Sutarties įsigaliojimo dienos šiuo adresu: </w:t>
            </w:r>
            <w:r w:rsidRPr="003525CF">
              <w:rPr>
                <w:rFonts w:ascii="Times New Roman" w:eastAsia="Times New Roman" w:hAnsi="Times New Roman" w:cs="Times New Roman"/>
                <w:kern w:val="2"/>
                <w:sz w:val="24"/>
                <w:szCs w:val="24"/>
                <w:lang w:val="lt-LT"/>
              </w:rPr>
              <w:t>VŠĮ Raseinių ligoninė, Ligoninės g.4, Raseiniai, LT-60127.</w:t>
            </w:r>
          </w:p>
        </w:tc>
      </w:tr>
      <w:tr w:rsidR="00D227CE" w:rsidRPr="00713EBE" w14:paraId="4C83A4B5" w14:textId="77777777" w:rsidTr="00A02B50">
        <w:trPr>
          <w:trHeight w:val="300"/>
        </w:trPr>
        <w:tc>
          <w:tcPr>
            <w:tcW w:w="2707" w:type="dxa"/>
            <w:gridSpan w:val="2"/>
          </w:tcPr>
          <w:p w14:paraId="21A30F8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Pr>
          <w:p w14:paraId="0797256E" w14:textId="77777777" w:rsidR="00D227CE" w:rsidRPr="003525CF" w:rsidRDefault="00D227CE" w:rsidP="00A02B50">
            <w:pPr>
              <w:jc w:val="both"/>
              <w:rPr>
                <w:rFonts w:ascii="Times New Roman" w:eastAsia="Times New Roman" w:hAnsi="Times New Roman" w:cs="Times New Roman"/>
                <w:kern w:val="2"/>
                <w:sz w:val="24"/>
                <w:szCs w:val="24"/>
                <w:lang w:val="lt-LT"/>
              </w:rPr>
            </w:pPr>
            <w:r w:rsidRPr="003525CF">
              <w:rPr>
                <w:rFonts w:ascii="Times New Roman" w:hAnsi="Times New Roman" w:cs="Times New Roman"/>
                <w:kern w:val="2"/>
                <w:sz w:val="24"/>
                <w:szCs w:val="24"/>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D227CE" w:rsidRPr="00713EBE" w14:paraId="4D2D0DE9" w14:textId="77777777" w:rsidTr="00A02B50">
        <w:trPr>
          <w:trHeight w:val="300"/>
        </w:trPr>
        <w:tc>
          <w:tcPr>
            <w:tcW w:w="2707" w:type="dxa"/>
            <w:gridSpan w:val="2"/>
          </w:tcPr>
          <w:p w14:paraId="715292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4.3. Užsakymų teikimo tvarka</w:t>
            </w:r>
          </w:p>
        </w:tc>
        <w:tc>
          <w:tcPr>
            <w:tcW w:w="6828" w:type="dxa"/>
            <w:gridSpan w:val="2"/>
          </w:tcPr>
          <w:p w14:paraId="07DDC895" w14:textId="77777777" w:rsidR="00D227CE" w:rsidRPr="00C90BCB" w:rsidRDefault="00D227CE" w:rsidP="00A02B50">
            <w:pPr>
              <w:rPr>
                <w:rFonts w:ascii="Times New Roman" w:hAnsi="Times New Roman" w:cs="Times New Roman"/>
                <w:kern w:val="2"/>
                <w:sz w:val="24"/>
                <w:szCs w:val="24"/>
                <w:lang w:val="sv-SE"/>
              </w:rPr>
            </w:pPr>
            <w:r w:rsidRPr="00CA19CF">
              <w:rPr>
                <w:rFonts w:ascii="Times New Roman" w:eastAsia="Times New Roman" w:hAnsi="Times New Roman" w:cs="Times New Roman"/>
                <w:kern w:val="2"/>
                <w:sz w:val="24"/>
                <w:szCs w:val="24"/>
                <w:lang w:val="lt-LT"/>
              </w:rPr>
              <w:t xml:space="preserve">Netaikoma. </w:t>
            </w:r>
            <w:r w:rsidRPr="00CA19CF">
              <w:rPr>
                <w:rFonts w:ascii="Times New Roman" w:hAnsi="Times New Roman" w:cs="Times New Roman"/>
                <w:kern w:val="2"/>
                <w:sz w:val="24"/>
                <w:szCs w:val="24"/>
                <w:lang w:val="lt-LT"/>
              </w:rPr>
              <w:t>Prekės turi būti pristatomos 4.1. punkte nustatyta tvarka</w:t>
            </w:r>
          </w:p>
          <w:p w14:paraId="6264B97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AFE15F3" w14:textId="77777777" w:rsidTr="00A02B50">
        <w:trPr>
          <w:trHeight w:val="300"/>
        </w:trPr>
        <w:tc>
          <w:tcPr>
            <w:tcW w:w="2707" w:type="dxa"/>
            <w:gridSpan w:val="2"/>
          </w:tcPr>
          <w:p w14:paraId="547B762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4.4. Dėl Prekių pristatymo dalimis vertės / apimties</w:t>
            </w:r>
          </w:p>
        </w:tc>
        <w:tc>
          <w:tcPr>
            <w:tcW w:w="6828" w:type="dxa"/>
            <w:gridSpan w:val="2"/>
          </w:tcPr>
          <w:p w14:paraId="1F701C6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713EBE" w14:paraId="30F86620" w14:textId="77777777" w:rsidTr="00A02B50">
        <w:trPr>
          <w:trHeight w:val="300"/>
        </w:trPr>
        <w:tc>
          <w:tcPr>
            <w:tcW w:w="2707" w:type="dxa"/>
            <w:gridSpan w:val="2"/>
          </w:tcPr>
          <w:p w14:paraId="709CDB2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bookmarkStart w:id="0" w:name="_Hlk189482078"/>
            <w:r w:rsidRPr="00CA19CF">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Pr>
          <w:p w14:paraId="4C9032C5"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Kartu su Prekėmis pateikiami šie dokumentai: </w:t>
            </w:r>
          </w:p>
          <w:p w14:paraId="52F8940B"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kartu su prekėmis pateikia galiojančio CE sertifikato (arba lygiaverčio dokumento) pagal Europos Parlamento ir Tarybos reglamentą (ES) 2017/745 dėl medicinos priemonių kopija originalo kalba kartu su vertimu į lietuvių kalbą; </w:t>
            </w:r>
          </w:p>
          <w:p w14:paraId="25545A17"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Jeigu Tiekėjas pats nėra Prekių gamintojas, jis privalo pateikti gamintojo išduotą galiojantį dokumentą, patvirtinantį Tiekėjo atstovavimo teisę gamintojui, arba oficialų susitarimą su ūkio subjektu, turinčiu atstovavimo teisę gamintojui, dėl Prekių garantinio aptarnavimo. Jei pateikiamas susitarimas su ūkio subjektu, turinčiu atstovavimo teisę, taip pat turi būti pateiktas ir ūkio subjektui išduotas galiojantis gamintojo dokumentas, patvirtinantis atstovavimo teisę.</w:t>
            </w:r>
          </w:p>
          <w:p w14:paraId="3010F4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 Prekių vartojimo instrukcija lietuvių kalba;</w:t>
            </w:r>
          </w:p>
          <w:p w14:paraId="156DA76D"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lastRenderedPageBreak/>
              <w:t>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ABCCB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Prekių techninės priežiūros (toliau šiame papunktyje – TP) reglamentas: 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7C4A7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Valymo - dezinfekavimo instrukciją, kurioje aprašoma valymo-dezinfekavimo procedūra ir periodiškumas, detalus naudojamų medžiagų ir priemonių sąrašas. </w:t>
            </w:r>
            <w:r w:rsidRPr="00CA19CF">
              <w:rPr>
                <w:rFonts w:ascii="Times New Roman" w:hAnsi="Times New Roman" w:cs="Times New Roman"/>
                <w:sz w:val="24"/>
                <w:szCs w:val="24"/>
                <w:lang w:val="lt-LT"/>
              </w:rPr>
              <w:t>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E478956"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xml:space="preserve">Prekių </w:t>
            </w:r>
            <w:r w:rsidRPr="00CA19CF">
              <w:rPr>
                <w:rFonts w:ascii="Times New Roman" w:eastAsia="Arial Unicode MS" w:hAnsi="Times New Roman" w:cs="Times New Roman"/>
                <w:sz w:val="24"/>
                <w:szCs w:val="24"/>
                <w:bdr w:val="nil"/>
                <w:lang w:val="lt-LT"/>
              </w:rPr>
              <w:t>perdavimo-priėmimo aktas</w:t>
            </w:r>
            <w:r w:rsidRPr="00CA19CF">
              <w:rPr>
                <w:rFonts w:ascii="Times New Roman" w:eastAsia="Times New Roman" w:hAnsi="Times New Roman" w:cs="Times New Roman"/>
                <w:kern w:val="2"/>
                <w:sz w:val="24"/>
                <w:szCs w:val="24"/>
                <w:lang w:val="lt-LT"/>
              </w:rPr>
              <w:t xml:space="preserve">. </w:t>
            </w:r>
          </w:p>
          <w:p w14:paraId="596C7604" w14:textId="77777777" w:rsidR="00D227CE" w:rsidRPr="00CA19CF" w:rsidRDefault="00D227CE" w:rsidP="00A02B50">
            <w:pPr>
              <w:spacing w:after="0" w:line="240" w:lineRule="auto"/>
              <w:contextualSpacing/>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Tiekėjui nepateikus nurodytų dokumentų, laikoma, kad Prekės neatitinka Sutartyje nustatytų reikalavimų.</w:t>
            </w:r>
          </w:p>
        </w:tc>
      </w:tr>
      <w:bookmarkEnd w:id="0"/>
      <w:tr w:rsidR="00D227CE" w:rsidRPr="00713EBE" w14:paraId="7B3CBD5D" w14:textId="77777777" w:rsidTr="00A02B50">
        <w:trPr>
          <w:trHeight w:val="300"/>
        </w:trPr>
        <w:tc>
          <w:tcPr>
            <w:tcW w:w="9535" w:type="dxa"/>
            <w:gridSpan w:val="4"/>
          </w:tcPr>
          <w:p w14:paraId="447297F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 SUTARTIES KAINA IR ATSISKAITYMO TVARKA</w:t>
            </w:r>
          </w:p>
        </w:tc>
      </w:tr>
      <w:tr w:rsidR="00D227CE" w:rsidRPr="00CA19CF" w14:paraId="79FEB32B" w14:textId="77777777" w:rsidTr="00A02B50">
        <w:trPr>
          <w:trHeight w:val="300"/>
        </w:trPr>
        <w:tc>
          <w:tcPr>
            <w:tcW w:w="2707" w:type="dxa"/>
            <w:gridSpan w:val="2"/>
          </w:tcPr>
          <w:p w14:paraId="6439826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5.1. Sutarčiai taikomas kainos apskaičiavimo būdas</w:t>
            </w:r>
          </w:p>
        </w:tc>
        <w:tc>
          <w:tcPr>
            <w:tcW w:w="6828" w:type="dxa"/>
            <w:gridSpan w:val="2"/>
          </w:tcPr>
          <w:p w14:paraId="0D4DBAAA"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Fiksuotos kainos kainodara</w:t>
            </w:r>
          </w:p>
        </w:tc>
      </w:tr>
      <w:tr w:rsidR="00D227CE" w:rsidRPr="00713EBE" w14:paraId="59D4739B" w14:textId="77777777" w:rsidTr="00A02B50">
        <w:trPr>
          <w:trHeight w:val="300"/>
        </w:trPr>
        <w:tc>
          <w:tcPr>
            <w:tcW w:w="2707" w:type="dxa"/>
            <w:gridSpan w:val="2"/>
          </w:tcPr>
          <w:p w14:paraId="3B2C674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5.2. Pradinės Sutarties vertė ir Sutarties kaina, kai taikoma </w:t>
            </w:r>
            <w:r w:rsidRPr="00CA19CF">
              <w:rPr>
                <w:rFonts w:ascii="Times New Roman" w:eastAsia="Times New Roman" w:hAnsi="Times New Roman" w:cs="Times New Roman"/>
                <w:b/>
                <w:bCs/>
                <w:kern w:val="2"/>
                <w:sz w:val="24"/>
                <w:szCs w:val="24"/>
                <w:u w:val="single"/>
                <w:lang w:val="lt-LT"/>
              </w:rPr>
              <w:t>fiksuotos kainos</w:t>
            </w:r>
            <w:r w:rsidRPr="00CA19CF">
              <w:rPr>
                <w:rFonts w:ascii="Times New Roman" w:eastAsia="Times New Roman" w:hAnsi="Times New Roman" w:cs="Times New Roman"/>
                <w:b/>
                <w:bCs/>
                <w:kern w:val="2"/>
                <w:sz w:val="24"/>
                <w:szCs w:val="24"/>
                <w:lang w:val="lt-LT"/>
              </w:rPr>
              <w:t xml:space="preserve"> kainodara</w:t>
            </w:r>
          </w:p>
        </w:tc>
        <w:tc>
          <w:tcPr>
            <w:tcW w:w="6828" w:type="dxa"/>
            <w:gridSpan w:val="2"/>
          </w:tcPr>
          <w:p w14:paraId="318366AA"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Pradinės Sutarties vertė yra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 xml:space="preserve">) be pridėtinės vertės mokesčio (toliau – PVM). </w:t>
            </w:r>
          </w:p>
          <w:p w14:paraId="19064700"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PVM sudaro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xml:space="preserve">)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w:t>
            </w:r>
          </w:p>
          <w:p w14:paraId="20DE8A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yra (nurodyti sumą skaičiais) Eur, (nurodyti sumą žodžiais) Eur su PVM.</w:t>
            </w:r>
          </w:p>
          <w:p w14:paraId="14674BD2"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Šioje Sutartyje Pradinės Sutarties vertė yra lygi Tiekėjo pasiūlymo kainai be PVM, nurodytai už visą pirkimo dokumentuose ir Sutartyje nurodytą Prekių kiekį ir (ar) apimtį.</w:t>
            </w:r>
          </w:p>
        </w:tc>
      </w:tr>
      <w:tr w:rsidR="00D227CE" w:rsidRPr="00CA19CF" w14:paraId="344924EF" w14:textId="77777777" w:rsidTr="00A02B50">
        <w:trPr>
          <w:trHeight w:val="300"/>
        </w:trPr>
        <w:tc>
          <w:tcPr>
            <w:tcW w:w="2707" w:type="dxa"/>
            <w:gridSpan w:val="2"/>
          </w:tcPr>
          <w:p w14:paraId="4663E39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 xml:space="preserve">5.3. Sutarties kainos / įkainių perskaičiavimas taikant </w:t>
            </w:r>
            <w:r w:rsidRPr="00CA19CF">
              <w:rPr>
                <w:rFonts w:ascii="Times New Roman" w:eastAsia="Times New Roman" w:hAnsi="Times New Roman" w:cs="Times New Roman"/>
                <w:b/>
                <w:bCs/>
                <w:kern w:val="2"/>
                <w:sz w:val="24"/>
                <w:szCs w:val="24"/>
                <w:u w:val="single"/>
                <w:lang w:val="lt-LT"/>
              </w:rPr>
              <w:t>peržiūros</w:t>
            </w:r>
            <w:r w:rsidRPr="00CA19CF">
              <w:rPr>
                <w:rFonts w:ascii="Times New Roman" w:eastAsia="Times New Roman" w:hAnsi="Times New Roman" w:cs="Times New Roman"/>
                <w:b/>
                <w:bCs/>
                <w:kern w:val="2"/>
                <w:sz w:val="24"/>
                <w:szCs w:val="24"/>
                <w:lang w:val="lt-LT"/>
              </w:rPr>
              <w:t xml:space="preserve"> taisykles</w:t>
            </w:r>
          </w:p>
        </w:tc>
        <w:tc>
          <w:tcPr>
            <w:tcW w:w="6828" w:type="dxa"/>
            <w:gridSpan w:val="2"/>
          </w:tcPr>
          <w:p w14:paraId="011FE3D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bus perskaičiuojama:</w:t>
            </w:r>
          </w:p>
          <w:p w14:paraId="3F7569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5.3.1. dėl PVM tarifo pasikeitimo.</w:t>
            </w:r>
          </w:p>
          <w:p w14:paraId="16579A4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5.3.2. Sutarties kaina nebus perskaičiuojama:</w:t>
            </w:r>
          </w:p>
          <w:p w14:paraId="39C59EE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xml:space="preserve">- pagal bendrą kainų lygio kitimą; </w:t>
            </w:r>
          </w:p>
          <w:p w14:paraId="6D6D13D3"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pagal Prekių grupių kainų pokyčius;</w:t>
            </w:r>
          </w:p>
          <w:p w14:paraId="0C9E69A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dėl kitų mokesčių pasikeitimų.</w:t>
            </w:r>
          </w:p>
        </w:tc>
      </w:tr>
      <w:tr w:rsidR="00D227CE" w:rsidRPr="00713EBE" w14:paraId="33097D5B" w14:textId="77777777" w:rsidTr="00A02B50">
        <w:trPr>
          <w:trHeight w:val="300"/>
        </w:trPr>
        <w:tc>
          <w:tcPr>
            <w:tcW w:w="2707" w:type="dxa"/>
            <w:gridSpan w:val="2"/>
          </w:tcPr>
          <w:p w14:paraId="751AAD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5.3.1. Sutarties kainos / įkainių peržiūra dėl PVM tarifo pasikeitimo</w:t>
            </w:r>
          </w:p>
        </w:tc>
        <w:tc>
          <w:tcPr>
            <w:tcW w:w="6828" w:type="dxa"/>
            <w:gridSpan w:val="2"/>
          </w:tcPr>
          <w:p w14:paraId="1B8A8E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8AB10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3CB627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Perskaičiavimas įforminamas Susitarimu ne vėliau kaip per 30 (trisdešimt) kalendorinių dienų nuo PVM mokėjimą reglamentuojančių teisės aktų pasikeitimo, kuris tampa neatskiriama Sutarties dalimi. </w:t>
            </w:r>
            <w:r w:rsidRPr="00CA19CF">
              <w:rPr>
                <w:rFonts w:ascii="Times New Roman" w:hAnsi="Times New Roman" w:cs="Times New Roman"/>
                <w:kern w:val="2"/>
                <w:sz w:val="24"/>
                <w:szCs w:val="24"/>
                <w:lang w:val="lt-LT"/>
              </w:rPr>
              <w:t xml:space="preserve">Perskaičiuota Sutarties kaina (įkainiai) turi būti taikomi nuo naujo PVM įvedimo datos. </w:t>
            </w:r>
          </w:p>
        </w:tc>
      </w:tr>
      <w:tr w:rsidR="00D227CE" w:rsidRPr="00CA19CF" w14:paraId="14978E90" w14:textId="77777777" w:rsidTr="00A02B50">
        <w:trPr>
          <w:trHeight w:val="300"/>
        </w:trPr>
        <w:tc>
          <w:tcPr>
            <w:tcW w:w="2707" w:type="dxa"/>
            <w:gridSpan w:val="2"/>
          </w:tcPr>
          <w:p w14:paraId="0E1AD2A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5.3.2.</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28" w:type="dxa"/>
            <w:gridSpan w:val="2"/>
          </w:tcPr>
          <w:p w14:paraId="360FBB7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FE77404" w14:textId="77777777" w:rsidTr="00A02B50">
        <w:trPr>
          <w:trHeight w:val="300"/>
        </w:trPr>
        <w:tc>
          <w:tcPr>
            <w:tcW w:w="2707" w:type="dxa"/>
            <w:gridSpan w:val="2"/>
          </w:tcPr>
          <w:p w14:paraId="1544E4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5.3.3. Sutarties kainos / įkainių peržiūra dėl kainų lygio pokyčio</w:t>
            </w:r>
          </w:p>
          <w:p w14:paraId="0F1153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28" w:type="dxa"/>
            <w:gridSpan w:val="2"/>
          </w:tcPr>
          <w:p w14:paraId="26C287FB"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D7ADFCE" w14:textId="77777777" w:rsidTr="00A02B50">
        <w:trPr>
          <w:trHeight w:val="300"/>
        </w:trPr>
        <w:tc>
          <w:tcPr>
            <w:tcW w:w="2707" w:type="dxa"/>
            <w:gridSpan w:val="2"/>
          </w:tcPr>
          <w:p w14:paraId="3D5A6A0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28" w:type="dxa"/>
            <w:gridSpan w:val="2"/>
          </w:tcPr>
          <w:p w14:paraId="50A2B80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6692BE00" w14:textId="77777777" w:rsidTr="00A02B50">
        <w:trPr>
          <w:trHeight w:val="300"/>
        </w:trPr>
        <w:tc>
          <w:tcPr>
            <w:tcW w:w="2707" w:type="dxa"/>
            <w:gridSpan w:val="2"/>
          </w:tcPr>
          <w:p w14:paraId="3DE88D9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5.4. Sutarties kainos / įkainių apskaičiavimas taikant </w:t>
            </w:r>
            <w:r w:rsidRPr="00CA19CF">
              <w:rPr>
                <w:rFonts w:ascii="Times New Roman" w:eastAsia="Times New Roman" w:hAnsi="Times New Roman" w:cs="Times New Roman"/>
                <w:b/>
                <w:bCs/>
                <w:kern w:val="2"/>
                <w:sz w:val="24"/>
                <w:szCs w:val="24"/>
                <w:u w:val="single"/>
                <w:lang w:val="lt-LT"/>
              </w:rPr>
              <w:t>kiekio (apimties)</w:t>
            </w:r>
            <w:r w:rsidRPr="00CA19CF">
              <w:rPr>
                <w:rFonts w:ascii="Times New Roman" w:eastAsia="Times New Roman" w:hAnsi="Times New Roman" w:cs="Times New Roman"/>
                <w:b/>
                <w:bCs/>
                <w:kern w:val="2"/>
                <w:sz w:val="24"/>
                <w:szCs w:val="24"/>
                <w:lang w:val="lt-LT"/>
              </w:rPr>
              <w:t xml:space="preserve"> keitimo taisykles</w:t>
            </w:r>
          </w:p>
        </w:tc>
        <w:tc>
          <w:tcPr>
            <w:tcW w:w="6828" w:type="dxa"/>
            <w:gridSpan w:val="2"/>
          </w:tcPr>
          <w:p w14:paraId="1D8CDD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093DF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3D9A61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713EBE" w14:paraId="06E3F2C8" w14:textId="77777777" w:rsidTr="00A02B50">
        <w:trPr>
          <w:trHeight w:val="300"/>
        </w:trPr>
        <w:tc>
          <w:tcPr>
            <w:tcW w:w="2707" w:type="dxa"/>
            <w:gridSpan w:val="2"/>
          </w:tcPr>
          <w:p w14:paraId="269004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5.5. Atsiskaitymo su Tiekėju terminas ir tvarka</w:t>
            </w:r>
          </w:p>
        </w:tc>
        <w:tc>
          <w:tcPr>
            <w:tcW w:w="6828" w:type="dxa"/>
            <w:gridSpan w:val="2"/>
          </w:tcPr>
          <w:p w14:paraId="7E114D2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Pirkėjas atsiskaito su Tiekėju ne vėliau kaip per 30 kalendorinių dienų nuo Sąskaitos gavimo dienos.</w:t>
            </w:r>
          </w:p>
          <w:p w14:paraId="78C989E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66BBB6A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Apmokėjimo sąlygos: įvykdžius visus sutartinius įsipareigojimus, sumokama visa Sutarties kaina;</w:t>
            </w:r>
          </w:p>
          <w:p w14:paraId="4A5A57B7"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shd w:val="clear" w:color="auto" w:fill="FFFFFF"/>
                <w:lang w:val="lt-LT"/>
              </w:rPr>
            </w:pPr>
          </w:p>
        </w:tc>
      </w:tr>
      <w:tr w:rsidR="00D227CE" w:rsidRPr="00CA19CF" w14:paraId="0FB3B199" w14:textId="77777777" w:rsidTr="00A02B50">
        <w:trPr>
          <w:trHeight w:val="300"/>
        </w:trPr>
        <w:tc>
          <w:tcPr>
            <w:tcW w:w="2707" w:type="dxa"/>
            <w:gridSpan w:val="2"/>
          </w:tcPr>
          <w:p w14:paraId="71E59A5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5.6. Avansas</w:t>
            </w:r>
          </w:p>
        </w:tc>
        <w:tc>
          <w:tcPr>
            <w:tcW w:w="6828" w:type="dxa"/>
            <w:gridSpan w:val="2"/>
          </w:tcPr>
          <w:p w14:paraId="105E60C9"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kern w:val="2"/>
                <w:sz w:val="24"/>
                <w:szCs w:val="24"/>
                <w:lang w:val="lt-LT"/>
              </w:rPr>
              <w:t>Netaikoma</w:t>
            </w:r>
          </w:p>
        </w:tc>
      </w:tr>
      <w:tr w:rsidR="00D227CE" w:rsidRPr="00CA19CF" w14:paraId="66B2E8D2" w14:textId="77777777" w:rsidTr="00A02B50">
        <w:trPr>
          <w:trHeight w:val="300"/>
        </w:trPr>
        <w:tc>
          <w:tcPr>
            <w:tcW w:w="2707" w:type="dxa"/>
            <w:gridSpan w:val="2"/>
          </w:tcPr>
          <w:p w14:paraId="7BB1055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5.7. Avanso užtikrinimas</w:t>
            </w:r>
          </w:p>
        </w:tc>
        <w:tc>
          <w:tcPr>
            <w:tcW w:w="6828" w:type="dxa"/>
            <w:gridSpan w:val="2"/>
          </w:tcPr>
          <w:p w14:paraId="51277EE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733C2DB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3B4F4FF" w14:textId="77777777" w:rsidTr="00A02B50">
        <w:trPr>
          <w:trHeight w:val="300"/>
        </w:trPr>
        <w:tc>
          <w:tcPr>
            <w:tcW w:w="9535" w:type="dxa"/>
            <w:gridSpan w:val="4"/>
          </w:tcPr>
          <w:p w14:paraId="789ABF9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 PREKIŲ KOKYBĖ IR GARANTINIAI ĮSIPAREIGOJIMAI</w:t>
            </w:r>
          </w:p>
        </w:tc>
      </w:tr>
      <w:tr w:rsidR="00D227CE" w:rsidRPr="00713EBE" w14:paraId="1F6E2F42" w14:textId="77777777" w:rsidTr="00A02B50">
        <w:trPr>
          <w:trHeight w:val="300"/>
        </w:trPr>
        <w:tc>
          <w:tcPr>
            <w:tcW w:w="2707" w:type="dxa"/>
            <w:gridSpan w:val="2"/>
          </w:tcPr>
          <w:p w14:paraId="3027BF4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6.1. Garantinis terminas</w:t>
            </w:r>
          </w:p>
        </w:tc>
        <w:tc>
          <w:tcPr>
            <w:tcW w:w="6828" w:type="dxa"/>
            <w:gridSpan w:val="2"/>
          </w:tcPr>
          <w:p w14:paraId="7FE16B5E"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Prekei nustatomas Tiekėjo pasiūlytas arba Prekių gamintojo taikomas Garantinis terminas, tačiau bet kokiu atveju </w:t>
            </w:r>
            <w:r w:rsidRPr="00CA19CF">
              <w:rPr>
                <w:rFonts w:ascii="Times New Roman" w:eastAsia="Times New Roman" w:hAnsi="Times New Roman" w:cs="Times New Roman"/>
                <w:b/>
                <w:bCs/>
                <w:kern w:val="2"/>
                <w:sz w:val="24"/>
                <w:szCs w:val="24"/>
                <w:lang w:val="lt-LT"/>
              </w:rPr>
              <w:t xml:space="preserve">ne trumpesnis kaip </w:t>
            </w:r>
            <w:r>
              <w:rPr>
                <w:rFonts w:ascii="Times New Roman" w:eastAsia="Times New Roman" w:hAnsi="Times New Roman" w:cs="Times New Roman"/>
                <w:b/>
                <w:bCs/>
                <w:kern w:val="2"/>
                <w:sz w:val="24"/>
                <w:szCs w:val="24"/>
                <w:lang w:val="lt-LT"/>
              </w:rPr>
              <w:t>24 mėnesiai</w:t>
            </w:r>
            <w:r w:rsidRPr="00CA19CF">
              <w:rPr>
                <w:rFonts w:ascii="Times New Roman" w:eastAsia="Times New Roman" w:hAnsi="Times New Roman" w:cs="Times New Roman"/>
                <w:i/>
                <w:iCs/>
                <w:color w:val="FF0000"/>
                <w:kern w:val="2"/>
                <w:sz w:val="24"/>
                <w:szCs w:val="24"/>
                <w:lang w:val="lt-LT"/>
              </w:rPr>
              <w:t>.</w:t>
            </w:r>
            <w:r w:rsidRPr="00CA19CF">
              <w:rPr>
                <w:rFonts w:ascii="Times New Roman" w:eastAsia="Times New Roman" w:hAnsi="Times New Roman" w:cs="Times New Roman"/>
                <w:color w:val="FF0000"/>
                <w:kern w:val="2"/>
                <w:sz w:val="24"/>
                <w:szCs w:val="24"/>
                <w:lang w:val="lt-LT"/>
              </w:rPr>
              <w:t xml:space="preserve"> </w:t>
            </w:r>
          </w:p>
          <w:p w14:paraId="05E0E2EC"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Garantinis terminas skaičiuojamas nuo Prekių perdavimo–priėmimo akto abiejų Šalių pasirašymo dienos.</w:t>
            </w:r>
          </w:p>
        </w:tc>
      </w:tr>
      <w:tr w:rsidR="00D227CE" w:rsidRPr="00713EBE" w14:paraId="321FA8DC" w14:textId="77777777" w:rsidTr="00A02B50">
        <w:trPr>
          <w:trHeight w:val="300"/>
        </w:trPr>
        <w:tc>
          <w:tcPr>
            <w:tcW w:w="2707" w:type="dxa"/>
            <w:gridSpan w:val="2"/>
          </w:tcPr>
          <w:p w14:paraId="6117C14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6.2. Garantinė priežiūra</w:t>
            </w:r>
          </w:p>
        </w:tc>
        <w:tc>
          <w:tcPr>
            <w:tcW w:w="6828" w:type="dxa"/>
            <w:gridSpan w:val="2"/>
          </w:tcPr>
          <w:p w14:paraId="675FAE5E"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6.2.1. Garantinio termino laikotarpiu </w:t>
            </w:r>
            <w:r>
              <w:rPr>
                <w:rFonts w:ascii="Times New Roman" w:eastAsia="Times New Roman" w:hAnsi="Times New Roman" w:cs="Times New Roman"/>
                <w:kern w:val="2"/>
                <w:sz w:val="24"/>
                <w:szCs w:val="24"/>
                <w:lang w:val="lt-LT"/>
              </w:rPr>
              <w:t xml:space="preserve">nustačius prekės trūkumų, Tiekėjas turi ne vėliau kaip per 5 </w:t>
            </w:r>
            <w:proofErr w:type="spellStart"/>
            <w:r>
              <w:rPr>
                <w:rFonts w:ascii="Times New Roman" w:eastAsia="Times New Roman" w:hAnsi="Times New Roman" w:cs="Times New Roman"/>
                <w:kern w:val="2"/>
                <w:sz w:val="24"/>
                <w:szCs w:val="24"/>
                <w:lang w:val="lt-LT"/>
              </w:rPr>
              <w:t>d.d</w:t>
            </w:r>
            <w:proofErr w:type="spellEnd"/>
            <w:r>
              <w:rPr>
                <w:rFonts w:ascii="Times New Roman" w:eastAsia="Times New Roman" w:hAnsi="Times New Roman" w:cs="Times New Roman"/>
                <w:kern w:val="2"/>
                <w:sz w:val="24"/>
                <w:szCs w:val="24"/>
                <w:lang w:val="lt-LT"/>
              </w:rPr>
              <w:t>. nuo rašytinės pretenzijos gavimo dienos pašalinti Prekės trūkumus</w:t>
            </w:r>
          </w:p>
          <w:p w14:paraId="5CB12E9A"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1455BDB6"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6.2.3. Pirkėjo pranešimai Tiekėjui apie gedimus turi būti perduoti el. paštu ______________________.</w:t>
            </w:r>
          </w:p>
          <w:p w14:paraId="385BBAF2"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 xml:space="preserve">6.2.4. </w:t>
            </w:r>
            <w:r w:rsidRPr="00CA19CF">
              <w:rPr>
                <w:rFonts w:ascii="Times New Roman" w:eastAsia="Times New Roman" w:hAnsi="Times New Roman" w:cs="Times New Roman"/>
                <w:sz w:val="24"/>
                <w:szCs w:val="24"/>
                <w:lang w:val="lt-LT"/>
              </w:rPr>
              <w:t>Prekių trūkumų nustatymo bei šalinimo tvarka nustatyta Bendrųjų sąlygų 7 skyriuje.</w:t>
            </w:r>
          </w:p>
        </w:tc>
      </w:tr>
      <w:tr w:rsidR="00D227CE" w14:paraId="4AC09FB7" w14:textId="77777777" w:rsidTr="00A02B5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039DDCB0" w14:textId="77777777" w:rsidR="00D227CE" w:rsidRPr="00876291" w:rsidRDefault="00D227CE" w:rsidP="00A02B50">
            <w:pPr>
              <w:rPr>
                <w:rFonts w:ascii="Times New Roman" w:hAnsi="Times New Roman" w:cs="Times New Roman"/>
                <w:b/>
                <w:bCs/>
                <w:kern w:val="2"/>
                <w:sz w:val="24"/>
                <w:szCs w:val="24"/>
                <w:lang w:val="lt-LT"/>
              </w:rPr>
            </w:pPr>
            <w:r w:rsidRPr="00876291">
              <w:rPr>
                <w:rFonts w:ascii="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27FA77" w14:textId="77777777" w:rsidR="00D227CE" w:rsidRPr="00876291" w:rsidRDefault="00D227CE" w:rsidP="00A02B50">
            <w:pPr>
              <w:rPr>
                <w:rFonts w:ascii="Times New Roman" w:hAnsi="Times New Roman" w:cs="Times New Roman"/>
                <w:kern w:val="2"/>
                <w:sz w:val="24"/>
                <w:szCs w:val="24"/>
                <w:lang w:val="lt-LT"/>
              </w:rPr>
            </w:pPr>
            <w:r w:rsidRPr="00876291">
              <w:rPr>
                <w:rFonts w:ascii="Times New Roman" w:hAnsi="Times New Roman" w:cs="Times New Roman"/>
                <w:kern w:val="2"/>
                <w:sz w:val="24"/>
                <w:szCs w:val="24"/>
                <w:lang w:val="lt-LT"/>
              </w:rPr>
              <w:t>Netaikoma</w:t>
            </w:r>
          </w:p>
        </w:tc>
      </w:tr>
      <w:tr w:rsidR="00D227CE" w:rsidRPr="00CA19CF" w14:paraId="7B315B49" w14:textId="77777777" w:rsidTr="00A02B50">
        <w:trPr>
          <w:trHeight w:val="300"/>
        </w:trPr>
        <w:tc>
          <w:tcPr>
            <w:tcW w:w="9535" w:type="dxa"/>
            <w:gridSpan w:val="4"/>
          </w:tcPr>
          <w:p w14:paraId="5ABC0C51"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7. SUTARTIES VYKDYMUI PASITELKIAMI SUBTIEKĖJAI</w:t>
            </w:r>
          </w:p>
        </w:tc>
      </w:tr>
      <w:tr w:rsidR="00D227CE" w:rsidRPr="00713EBE" w14:paraId="6895FBD0" w14:textId="77777777" w:rsidTr="00A02B50">
        <w:trPr>
          <w:trHeight w:val="300"/>
        </w:trPr>
        <w:tc>
          <w:tcPr>
            <w:tcW w:w="2707" w:type="dxa"/>
            <w:gridSpan w:val="2"/>
          </w:tcPr>
          <w:p w14:paraId="2F87F3E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Sutarties vykdymui pasitelkiami subtiekėjai ir (ar) specialistai</w:t>
            </w:r>
          </w:p>
        </w:tc>
        <w:tc>
          <w:tcPr>
            <w:tcW w:w="6828" w:type="dxa"/>
            <w:gridSpan w:val="2"/>
          </w:tcPr>
          <w:p w14:paraId="0DA40264"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vykdymui subtiekėjai ir (ar) specialistai nepasitelkiami.</w:t>
            </w:r>
          </w:p>
          <w:p w14:paraId="67FC6F46"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A45AC11" w14:textId="77777777" w:rsidR="00D227CE" w:rsidRPr="00CA19CF" w:rsidRDefault="00D227CE" w:rsidP="00A02B50">
            <w:pPr>
              <w:spacing w:after="0" w:line="240" w:lineRule="auto"/>
              <w:jc w:val="both"/>
              <w:rPr>
                <w:rFonts w:ascii="Times New Roman" w:eastAsia="Times New Roman" w:hAnsi="Times New Roman" w:cs="Times New Roman"/>
                <w:color w:val="5B9BD5" w:themeColor="accent5"/>
                <w:kern w:val="2"/>
                <w:sz w:val="24"/>
                <w:szCs w:val="24"/>
                <w:lang w:val="lt-LT"/>
              </w:rPr>
            </w:pPr>
            <w:r w:rsidRPr="00CA19CF">
              <w:rPr>
                <w:rFonts w:ascii="Times New Roman" w:eastAsia="Times New Roman" w:hAnsi="Times New Roman" w:cs="Times New Roman"/>
                <w:color w:val="5B9BD5" w:themeColor="accent5"/>
                <w:kern w:val="2"/>
                <w:sz w:val="24"/>
                <w:szCs w:val="24"/>
                <w:lang w:val="lt-LT"/>
              </w:rPr>
              <w:t>arba</w:t>
            </w:r>
          </w:p>
          <w:p w14:paraId="3DE6E7A3"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E511B6D"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kern w:val="2"/>
                <w:sz w:val="24"/>
                <w:szCs w:val="24"/>
                <w:lang w:val="lt-LT"/>
              </w:rPr>
              <w:t xml:space="preserve">Sutarties vykdymui pasitelkiami subtiekėjai ir (ar) specialistai yra nurodyti Sutarties priede Nr.1 „Techninė specifikacija ir pasiūlymo kaina“ </w:t>
            </w:r>
          </w:p>
        </w:tc>
      </w:tr>
      <w:tr w:rsidR="00D227CE" w:rsidRPr="00713EBE" w14:paraId="226188A4" w14:textId="77777777" w:rsidTr="00A02B50">
        <w:trPr>
          <w:trHeight w:val="300"/>
        </w:trPr>
        <w:tc>
          <w:tcPr>
            <w:tcW w:w="9535" w:type="dxa"/>
            <w:gridSpan w:val="4"/>
          </w:tcPr>
          <w:p w14:paraId="5CEA44E2"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 PRIEVOLIŲ PAGAL SUTARTĮ ĮVYKDYMO UŽTIKRINIMAS</w:t>
            </w:r>
          </w:p>
        </w:tc>
      </w:tr>
      <w:tr w:rsidR="00D227CE" w:rsidRPr="00CA19CF" w14:paraId="1CA0D828" w14:textId="77777777" w:rsidTr="00A02B50">
        <w:trPr>
          <w:trHeight w:val="300"/>
        </w:trPr>
        <w:tc>
          <w:tcPr>
            <w:tcW w:w="2707" w:type="dxa"/>
            <w:gridSpan w:val="2"/>
          </w:tcPr>
          <w:p w14:paraId="12C3BCB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Pr>
          <w:p w14:paraId="7A2AA6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Prievolių pagal Sutartį įvykdymas užtikrinamas:</w:t>
            </w:r>
          </w:p>
          <w:p w14:paraId="51379CF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Netesybomis (delspinigiais, bauda);</w:t>
            </w:r>
          </w:p>
          <w:p w14:paraId="5D8D9BD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FC8A2ED" w14:textId="77777777" w:rsidTr="00A02B50">
        <w:trPr>
          <w:trHeight w:val="300"/>
        </w:trPr>
        <w:tc>
          <w:tcPr>
            <w:tcW w:w="2707" w:type="dxa"/>
            <w:gridSpan w:val="2"/>
          </w:tcPr>
          <w:p w14:paraId="619147D4" w14:textId="77777777" w:rsidR="00D227CE" w:rsidRPr="00875908" w:rsidRDefault="00D227CE" w:rsidP="00A02B50">
            <w:pPr>
              <w:spacing w:after="0" w:line="240" w:lineRule="auto"/>
              <w:rPr>
                <w:rFonts w:ascii="Times New Roman" w:eastAsia="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8.2. Sutarties įvykdymo užtikrinimo galiojimo terminas</w:t>
            </w:r>
          </w:p>
        </w:tc>
        <w:tc>
          <w:tcPr>
            <w:tcW w:w="6828" w:type="dxa"/>
            <w:gridSpan w:val="2"/>
          </w:tcPr>
          <w:p w14:paraId="1D7D6CEE" w14:textId="77777777" w:rsidR="00D227CE" w:rsidRPr="00875908" w:rsidRDefault="00D227CE" w:rsidP="00A02B50">
            <w:pPr>
              <w:spacing w:after="0" w:line="240" w:lineRule="auto"/>
              <w:rPr>
                <w:rFonts w:ascii="Times New Roman" w:eastAsia="Times New Roman" w:hAnsi="Times New Roman" w:cs="Times New Roman"/>
                <w:kern w:val="2"/>
                <w:sz w:val="24"/>
                <w:szCs w:val="24"/>
                <w:highlight w:val="yellow"/>
                <w:lang w:val="lt-LT"/>
              </w:rPr>
            </w:pPr>
            <w:r w:rsidRPr="00875908">
              <w:rPr>
                <w:rFonts w:ascii="Times New Roman" w:hAnsi="Times New Roman" w:cs="Times New Roman"/>
                <w:kern w:val="2"/>
                <w:sz w:val="24"/>
                <w:szCs w:val="24"/>
                <w:lang w:val="lt-LT"/>
              </w:rPr>
              <w:t>Netaikoma</w:t>
            </w:r>
          </w:p>
        </w:tc>
      </w:tr>
      <w:tr w:rsidR="00D227CE" w:rsidRPr="00CA19CF" w14:paraId="69F7156F" w14:textId="77777777" w:rsidTr="00A02B50">
        <w:trPr>
          <w:trHeight w:val="300"/>
        </w:trPr>
        <w:tc>
          <w:tcPr>
            <w:tcW w:w="2707" w:type="dxa"/>
            <w:gridSpan w:val="2"/>
          </w:tcPr>
          <w:p w14:paraId="7F1F4E56" w14:textId="77777777" w:rsidR="00D227CE" w:rsidRPr="00875908" w:rsidRDefault="00D227CE" w:rsidP="00A02B50">
            <w:pPr>
              <w:spacing w:after="0" w:line="240" w:lineRule="auto"/>
              <w:rPr>
                <w:rFonts w:ascii="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8.3. Sutarties įvykdymo užtikrinimo pateikimas</w:t>
            </w:r>
          </w:p>
        </w:tc>
        <w:tc>
          <w:tcPr>
            <w:tcW w:w="6828" w:type="dxa"/>
            <w:gridSpan w:val="2"/>
          </w:tcPr>
          <w:p w14:paraId="6F0D3D57" w14:textId="77777777" w:rsidR="00D227CE" w:rsidRPr="00875908" w:rsidRDefault="00D227CE" w:rsidP="00A02B50">
            <w:pPr>
              <w:spacing w:after="0" w:line="240" w:lineRule="auto"/>
              <w:rPr>
                <w:rFonts w:ascii="Times New Roman" w:hAnsi="Times New Roman" w:cs="Times New Roman"/>
                <w:kern w:val="2"/>
                <w:sz w:val="24"/>
                <w:szCs w:val="24"/>
                <w:lang w:val="lt-LT"/>
              </w:rPr>
            </w:pPr>
            <w:r w:rsidRPr="00875908">
              <w:rPr>
                <w:rFonts w:ascii="Times New Roman" w:hAnsi="Times New Roman" w:cs="Times New Roman"/>
                <w:kern w:val="2"/>
                <w:sz w:val="24"/>
                <w:szCs w:val="24"/>
                <w:lang w:val="lt-LT"/>
              </w:rPr>
              <w:t>Netaikoma</w:t>
            </w:r>
          </w:p>
        </w:tc>
      </w:tr>
      <w:tr w:rsidR="00D227CE" w:rsidRPr="00CA19CF" w14:paraId="210FFF22" w14:textId="77777777" w:rsidTr="00A02B50">
        <w:trPr>
          <w:trHeight w:val="300"/>
        </w:trPr>
        <w:tc>
          <w:tcPr>
            <w:tcW w:w="9535" w:type="dxa"/>
            <w:gridSpan w:val="4"/>
          </w:tcPr>
          <w:p w14:paraId="46FE33A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 ŠALIŲ ATSAKOMYBĖ</w:t>
            </w:r>
            <w:r w:rsidRPr="00CA19CF">
              <w:rPr>
                <w:rFonts w:ascii="Times New Roman" w:eastAsia="Times New Roman" w:hAnsi="Times New Roman" w:cs="Times New Roman"/>
                <w:b/>
                <w:bCs/>
                <w:kern w:val="2"/>
                <w:sz w:val="24"/>
                <w:szCs w:val="24"/>
                <w:lang w:val="lt-LT"/>
              </w:rPr>
              <w:tab/>
            </w:r>
          </w:p>
        </w:tc>
      </w:tr>
      <w:tr w:rsidR="00D227CE" w:rsidRPr="00713EBE" w14:paraId="424266B0" w14:textId="77777777" w:rsidTr="00A02B50">
        <w:trPr>
          <w:trHeight w:val="300"/>
        </w:trPr>
        <w:tc>
          <w:tcPr>
            <w:tcW w:w="2707" w:type="dxa"/>
            <w:gridSpan w:val="2"/>
          </w:tcPr>
          <w:p w14:paraId="7DBB8C0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Pr>
          <w:p w14:paraId="1EF89A41" w14:textId="77777777" w:rsidR="00D227CE" w:rsidRPr="001A680F" w:rsidRDefault="00D227CE" w:rsidP="00A02B50">
            <w:pPr>
              <w:spacing w:after="0" w:line="240" w:lineRule="auto"/>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9.1.1. Jei Pirkėjas, gavęs tinkamai pateiktą ir užpildytą Sąskaitą, uždelsia atsiskaityti už tinkamai Tiekėjo perduotas kokybiškas Prekes per Sutartyje nurodytą terminą, Tiekėjas nuo kitos nei nustatytas terminas dienos skaičiuoja Pirkėjui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w:t>
            </w:r>
            <w:r>
              <w:rPr>
                <w:rFonts w:ascii="Times New Roman" w:hAnsi="Times New Roman" w:cs="Times New Roman"/>
                <w:kern w:val="2"/>
                <w:sz w:val="24"/>
                <w:szCs w:val="24"/>
                <w:lang w:val="lt-LT"/>
              </w:rPr>
              <w:t>Dvi</w:t>
            </w:r>
            <w:r w:rsidRPr="00CA19CF">
              <w:rPr>
                <w:rFonts w:ascii="Times New Roman" w:hAnsi="Times New Roman" w:cs="Times New Roman"/>
                <w:kern w:val="2"/>
                <w:sz w:val="24"/>
                <w:szCs w:val="24"/>
                <w:lang w:val="lt-LT"/>
              </w:rPr>
              <w:t xml:space="preserve"> šimtosios) procento dydžio delspinigius nuo neapmokėtos sumos be PVM už kiekvieną vėlavimo dieną.</w:t>
            </w:r>
          </w:p>
        </w:tc>
      </w:tr>
      <w:tr w:rsidR="00D227CE" w:rsidRPr="00713EBE" w14:paraId="42EDD730" w14:textId="77777777" w:rsidTr="00A02B50">
        <w:trPr>
          <w:trHeight w:val="300"/>
        </w:trPr>
        <w:tc>
          <w:tcPr>
            <w:tcW w:w="2707" w:type="dxa"/>
            <w:gridSpan w:val="2"/>
          </w:tcPr>
          <w:p w14:paraId="086A34D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9.2. Tiekėjui taikomos netesybos</w:t>
            </w:r>
          </w:p>
        </w:tc>
        <w:tc>
          <w:tcPr>
            <w:tcW w:w="6828" w:type="dxa"/>
            <w:gridSpan w:val="2"/>
          </w:tcPr>
          <w:p w14:paraId="6D792FAF" w14:textId="77777777" w:rsidR="00D227CE" w:rsidRPr="00CA19CF" w:rsidRDefault="00D227CE" w:rsidP="00A02B50">
            <w:pPr>
              <w:spacing w:before="60"/>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9.2.1. Jeigu Tiekėjas vėluoja vykdyti užsakymą, tiekti Prekes ar ištaisyti jų trūkumus arba nevykdo kitų sutartinių įsipareigojimų, Pirkėjas nuo kitos nei nustatytas terminas dienos Tiekėjui skaičiuoja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 šimtosios) procento dydžio delspinigius už kiekvieną uždelstą dieną nuo laiku neperduotų Prekių ar Prekių, turinčių trūkumų, kainos be PVM. </w:t>
            </w:r>
          </w:p>
          <w:p w14:paraId="5D272CC8"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hAnsi="Times New Roman" w:cs="Times New Roman"/>
                <w:color w:val="000000"/>
                <w:kern w:val="2"/>
                <w:sz w:val="24"/>
                <w:szCs w:val="24"/>
                <w:lang w:val="lt-LT"/>
              </w:rPr>
              <w:t xml:space="preserve">9.2.2. Tiekėjas privalo sumokėti Pirkėjui netesybas per </w:t>
            </w:r>
            <w:r w:rsidRPr="00CA19CF">
              <w:rPr>
                <w:rFonts w:ascii="Times New Roman" w:hAnsi="Times New Roman" w:cs="Times New Roman"/>
                <w:kern w:val="2"/>
                <w:sz w:val="24"/>
                <w:szCs w:val="24"/>
                <w:lang w:val="lt-LT"/>
              </w:rPr>
              <w:t xml:space="preserve">30 (trisdešimt) kalendorinių dienų nuo Pirkėjo pareikalavimo. </w:t>
            </w:r>
          </w:p>
        </w:tc>
      </w:tr>
      <w:tr w:rsidR="00D227CE" w:rsidRPr="00713EBE" w14:paraId="1366D39B" w14:textId="77777777" w:rsidTr="00A02B50">
        <w:trPr>
          <w:trHeight w:val="300"/>
        </w:trPr>
        <w:tc>
          <w:tcPr>
            <w:tcW w:w="2707" w:type="dxa"/>
            <w:gridSpan w:val="2"/>
          </w:tcPr>
          <w:p w14:paraId="396520C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9.3. Tiekėjui / Pirkėjui taikoma bauda nutraukus Sutartį dėl esminio Sutarties pažeidimo</w:t>
            </w:r>
          </w:p>
        </w:tc>
        <w:tc>
          <w:tcPr>
            <w:tcW w:w="6828" w:type="dxa"/>
            <w:gridSpan w:val="2"/>
          </w:tcPr>
          <w:p w14:paraId="77A86CE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Pr>
                <w:rFonts w:ascii="Times New Roman" w:hAnsi="Times New Roman" w:cs="Times New Roman"/>
                <w:kern w:val="2"/>
                <w:sz w:val="24"/>
                <w:szCs w:val="24"/>
                <w:lang w:val="lt-LT"/>
              </w:rPr>
              <w:t xml:space="preserve">9.3.1. </w:t>
            </w:r>
            <w:r w:rsidRPr="00CA19CF">
              <w:rPr>
                <w:rFonts w:ascii="Times New Roman" w:hAnsi="Times New Roman" w:cs="Times New Roman"/>
                <w:kern w:val="2"/>
                <w:sz w:val="24"/>
                <w:szCs w:val="24"/>
                <w:lang w:val="lt-LT"/>
              </w:rPr>
              <w:t>Nutraukus Sutartį dėl esminio Sutarties pažeidimo, nustatyto Sutarties Specialiosiose sąlygose, mokama 10 (dešimt) procentų dydžio bauda nuo Pradinės Sutarties vertės be PVM, nurodytos Specialiųjų sąlygų 5.2 punkte.</w:t>
            </w:r>
          </w:p>
        </w:tc>
      </w:tr>
      <w:tr w:rsidR="00D227CE" w:rsidRPr="00CA19CF" w14:paraId="2E3574B7" w14:textId="77777777" w:rsidTr="00A02B50">
        <w:trPr>
          <w:trHeight w:val="300"/>
        </w:trPr>
        <w:tc>
          <w:tcPr>
            <w:tcW w:w="2707" w:type="dxa"/>
            <w:gridSpan w:val="2"/>
          </w:tcPr>
          <w:p w14:paraId="6AD0942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5ED1B5B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Cs/>
                <w:sz w:val="24"/>
                <w:szCs w:val="24"/>
                <w:lang w:val="lt-LT"/>
              </w:rPr>
              <w:t>Netaikoma</w:t>
            </w:r>
          </w:p>
        </w:tc>
      </w:tr>
      <w:tr w:rsidR="00D227CE" w:rsidRPr="00713EBE" w14:paraId="401D8D61" w14:textId="77777777" w:rsidTr="00A02B50">
        <w:trPr>
          <w:trHeight w:val="300"/>
        </w:trPr>
        <w:tc>
          <w:tcPr>
            <w:tcW w:w="2707" w:type="dxa"/>
            <w:gridSpan w:val="2"/>
          </w:tcPr>
          <w:p w14:paraId="53CB69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Pr>
          <w:p w14:paraId="3DA0BEA0" w14:textId="77777777" w:rsidR="00D227CE" w:rsidRPr="00A46EDC" w:rsidRDefault="00D227CE" w:rsidP="00A02B50">
            <w:pPr>
              <w:tabs>
                <w:tab w:val="left" w:pos="1418"/>
              </w:tabs>
              <w:jc w:val="both"/>
              <w:rPr>
                <w:rFonts w:ascii="Times New Roman" w:hAnsi="Times New Roman" w:cs="Times New Roman"/>
                <w:bCs/>
                <w:sz w:val="24"/>
                <w:szCs w:val="24"/>
                <w:lang w:val="lt-LT"/>
              </w:rPr>
            </w:pPr>
            <w:r w:rsidRPr="00A46EDC">
              <w:rPr>
                <w:rFonts w:ascii="Times New Roman" w:hAnsi="Times New Roman" w:cs="Times New Roman"/>
                <w:bCs/>
                <w:sz w:val="24"/>
                <w:szCs w:val="24"/>
                <w:lang w:val="lt-LT"/>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5ABDD83D" w14:textId="77777777" w:rsidR="00D227CE" w:rsidRPr="00D41D6E" w:rsidRDefault="00D227CE" w:rsidP="00A02B50">
            <w:pPr>
              <w:rPr>
                <w:rFonts w:ascii="Times New Roman" w:eastAsia="Times New Roman" w:hAnsi="Times New Roman" w:cs="Times New Roman"/>
                <w:sz w:val="24"/>
                <w:szCs w:val="24"/>
                <w:lang w:val="lt-LT"/>
              </w:rPr>
            </w:pPr>
            <w:r w:rsidRPr="00A46EDC">
              <w:rPr>
                <w:rFonts w:ascii="Times New Roman" w:hAnsi="Times New Roman" w:cs="Times New Roman"/>
                <w:bCs/>
                <w:sz w:val="24"/>
                <w:szCs w:val="24"/>
                <w:lang w:val="lt-LT"/>
              </w:rPr>
              <w:lastRenderedPageBreak/>
              <w:t>9.5.2. Jeigu bauda neišskaičiuojama pagal Bendrųjų sąlygų 8.2.3 punktą, Tiekėjas privalo sumokėti Pirkėjui baudą per 5 (penkias) darbo dienas nuo Pirkėjo pareikalavimo.</w:t>
            </w:r>
          </w:p>
        </w:tc>
      </w:tr>
      <w:tr w:rsidR="00D227CE" w:rsidRPr="00CA19CF" w14:paraId="61F248DD" w14:textId="77777777" w:rsidTr="00A02B50">
        <w:trPr>
          <w:trHeight w:val="300"/>
        </w:trPr>
        <w:tc>
          <w:tcPr>
            <w:tcW w:w="2707" w:type="dxa"/>
            <w:gridSpan w:val="2"/>
          </w:tcPr>
          <w:p w14:paraId="48C5875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9.6. Tiekėjui / Pirkėjui taikoma bauda dėl konfidencialumo reikalavimų nesilaikymo</w:t>
            </w:r>
          </w:p>
        </w:tc>
        <w:tc>
          <w:tcPr>
            <w:tcW w:w="6828" w:type="dxa"/>
            <w:gridSpan w:val="2"/>
          </w:tcPr>
          <w:p w14:paraId="5CE540C2"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2DDDBE70" w14:textId="77777777" w:rsidTr="00A02B50">
        <w:trPr>
          <w:trHeight w:val="300"/>
        </w:trPr>
        <w:tc>
          <w:tcPr>
            <w:tcW w:w="2707" w:type="dxa"/>
            <w:gridSpan w:val="2"/>
          </w:tcPr>
          <w:p w14:paraId="26E21FD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9.7. Tiekėjui taikomos netesybos dėl pirkimo dokumentuose nustatytų kokybinių kriterijų </w:t>
            </w:r>
            <w:proofErr w:type="spellStart"/>
            <w:r w:rsidRPr="00CA19CF">
              <w:rPr>
                <w:rFonts w:ascii="Times New Roman" w:eastAsia="Times New Roman" w:hAnsi="Times New Roman" w:cs="Times New Roman"/>
                <w:b/>
                <w:bCs/>
                <w:kern w:val="2"/>
                <w:sz w:val="24"/>
                <w:szCs w:val="24"/>
                <w:lang w:val="lt-LT"/>
              </w:rPr>
              <w:t>nepasiekimo</w:t>
            </w:r>
            <w:proofErr w:type="spellEnd"/>
            <w:r w:rsidRPr="00CA19CF">
              <w:rPr>
                <w:rFonts w:ascii="Times New Roman" w:eastAsia="Times New Roman" w:hAnsi="Times New Roman" w:cs="Times New Roman"/>
                <w:b/>
                <w:bCs/>
                <w:kern w:val="2"/>
                <w:sz w:val="24"/>
                <w:szCs w:val="24"/>
                <w:lang w:val="lt-LT"/>
              </w:rPr>
              <w:t xml:space="preserve"> Sutarties vykdymo metu</w:t>
            </w:r>
          </w:p>
        </w:tc>
        <w:tc>
          <w:tcPr>
            <w:tcW w:w="6828" w:type="dxa"/>
            <w:gridSpan w:val="2"/>
          </w:tcPr>
          <w:p w14:paraId="4BEBBDD0"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r w:rsidRPr="00CA19CF">
              <w:rPr>
                <w:rFonts w:ascii="Times New Roman" w:eastAsia="Times New Roman" w:hAnsi="Times New Roman" w:cs="Times New Roman"/>
                <w:color w:val="4472C4"/>
                <w:kern w:val="2"/>
                <w:sz w:val="24"/>
                <w:szCs w:val="24"/>
                <w:lang w:val="lt-LT"/>
              </w:rPr>
              <w:t xml:space="preserve"> </w:t>
            </w:r>
          </w:p>
        </w:tc>
      </w:tr>
      <w:tr w:rsidR="00D227CE" w:rsidRPr="00CA19CF" w14:paraId="764F2AC0" w14:textId="77777777" w:rsidTr="00A02B50">
        <w:trPr>
          <w:trHeight w:val="300"/>
        </w:trPr>
        <w:tc>
          <w:tcPr>
            <w:tcW w:w="2707" w:type="dxa"/>
            <w:gridSpan w:val="2"/>
          </w:tcPr>
          <w:p w14:paraId="2EDF9B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28" w:type="dxa"/>
            <w:gridSpan w:val="2"/>
          </w:tcPr>
          <w:p w14:paraId="535A0B5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722701"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CA19CF" w14:paraId="778BD265" w14:textId="77777777" w:rsidTr="00A02B50">
        <w:trPr>
          <w:trHeight w:val="300"/>
        </w:trPr>
        <w:tc>
          <w:tcPr>
            <w:tcW w:w="2707" w:type="dxa"/>
            <w:gridSpan w:val="2"/>
          </w:tcPr>
          <w:p w14:paraId="5627FC56"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Yu Mincho"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Pr>
          <w:p w14:paraId="570861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D227CE" w:rsidRPr="00CA19CF" w14:paraId="0C32DF45" w14:textId="77777777" w:rsidTr="00A02B50">
        <w:trPr>
          <w:trHeight w:val="300"/>
        </w:trPr>
        <w:tc>
          <w:tcPr>
            <w:tcW w:w="2707" w:type="dxa"/>
            <w:gridSpan w:val="2"/>
          </w:tcPr>
          <w:p w14:paraId="4A1373F0"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Times New Roman" w:hAnsi="Times New Roman" w:cs="Times New Roman"/>
                <w:b/>
                <w:bCs/>
                <w:kern w:val="2"/>
                <w:sz w:val="24"/>
                <w:szCs w:val="24"/>
                <w:lang w:val="lt-LT"/>
              </w:rPr>
              <w:t>9.10. Kitos netesybos</w:t>
            </w:r>
          </w:p>
        </w:tc>
        <w:tc>
          <w:tcPr>
            <w:tcW w:w="6828" w:type="dxa"/>
            <w:gridSpan w:val="2"/>
          </w:tcPr>
          <w:p w14:paraId="675392C8"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sz w:val="24"/>
                <w:szCs w:val="24"/>
                <w:lang w:val="lt-LT"/>
              </w:rPr>
              <w:t>Netaikoma</w:t>
            </w:r>
          </w:p>
        </w:tc>
      </w:tr>
      <w:tr w:rsidR="00D227CE" w:rsidRPr="00CA19CF" w14:paraId="647BBD8B" w14:textId="77777777" w:rsidTr="00A02B50">
        <w:trPr>
          <w:trHeight w:val="300"/>
        </w:trPr>
        <w:tc>
          <w:tcPr>
            <w:tcW w:w="9535" w:type="dxa"/>
            <w:gridSpan w:val="4"/>
          </w:tcPr>
          <w:p w14:paraId="16AC2107" w14:textId="77777777" w:rsidR="00D227CE" w:rsidRPr="007C1D0D" w:rsidRDefault="00D227CE" w:rsidP="00A02B50">
            <w:pPr>
              <w:tabs>
                <w:tab w:val="left" w:pos="3750"/>
              </w:tabs>
              <w:spacing w:after="0" w:line="240" w:lineRule="auto"/>
              <w:jc w:val="both"/>
              <w:rPr>
                <w:rFonts w:ascii="Times New Roman" w:eastAsia="Times New Roman" w:hAnsi="Times New Roman" w:cs="Times New Roman"/>
                <w:sz w:val="24"/>
                <w:szCs w:val="24"/>
                <w:lang w:val="lt-LT"/>
              </w:rPr>
            </w:pPr>
            <w:r w:rsidRPr="007C1D0D">
              <w:rPr>
                <w:rFonts w:ascii="Times New Roman" w:eastAsia="Times New Roman" w:hAnsi="Times New Roman" w:cs="Times New Roman"/>
                <w:sz w:val="24"/>
                <w:szCs w:val="24"/>
                <w:lang w:val="lt-LT"/>
              </w:rPr>
              <w:tab/>
            </w:r>
            <w:r w:rsidRPr="007C1D0D">
              <w:rPr>
                <w:rFonts w:ascii="Times New Roman" w:eastAsia="Times New Roman" w:hAnsi="Times New Roman" w:cs="Times New Roman"/>
                <w:b/>
                <w:kern w:val="2"/>
                <w:sz w:val="24"/>
                <w:szCs w:val="24"/>
                <w:lang w:val="lt-LT"/>
              </w:rPr>
              <w:t>10. ESMINĖS SUTARTIES SĄLYGOS</w:t>
            </w:r>
          </w:p>
        </w:tc>
      </w:tr>
      <w:tr w:rsidR="00D227CE" w:rsidRPr="00CA19CF" w14:paraId="1679061F" w14:textId="77777777" w:rsidTr="00A02B50">
        <w:trPr>
          <w:trHeight w:val="300"/>
        </w:trPr>
        <w:tc>
          <w:tcPr>
            <w:tcW w:w="2707" w:type="dxa"/>
            <w:gridSpan w:val="2"/>
          </w:tcPr>
          <w:p w14:paraId="7A235994"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sz w:val="24"/>
                <w:szCs w:val="24"/>
                <w:lang w:val="lt-LT"/>
              </w:rPr>
              <w:t>10.1. Esminės Sutarties sąlygos</w:t>
            </w:r>
          </w:p>
        </w:tc>
        <w:tc>
          <w:tcPr>
            <w:tcW w:w="6828" w:type="dxa"/>
            <w:gridSpan w:val="2"/>
          </w:tcPr>
          <w:p w14:paraId="39308C09" w14:textId="77777777" w:rsidR="00D227CE" w:rsidRPr="007C1D0D" w:rsidRDefault="00D227CE" w:rsidP="00A02B50">
            <w:pPr>
              <w:rPr>
                <w:rFonts w:ascii="Times New Roman" w:eastAsia="Times New Roman" w:hAnsi="Times New Roman" w:cs="Times New Roman"/>
                <w:sz w:val="24"/>
                <w:szCs w:val="24"/>
                <w:lang w:val="lt-LT"/>
              </w:rPr>
            </w:pPr>
            <w:proofErr w:type="spellStart"/>
            <w:r w:rsidRPr="007C1D0D">
              <w:rPr>
                <w:rFonts w:ascii="Times New Roman" w:hAnsi="Times New Roman" w:cs="Times New Roman"/>
                <w:kern w:val="2"/>
                <w:sz w:val="24"/>
                <w:szCs w:val="24"/>
              </w:rPr>
              <w:t>Netaikoma</w:t>
            </w:r>
            <w:proofErr w:type="spellEnd"/>
          </w:p>
        </w:tc>
      </w:tr>
      <w:tr w:rsidR="00D227CE" w:rsidRPr="00CA19CF" w14:paraId="2458F448" w14:textId="77777777" w:rsidTr="00A02B50">
        <w:trPr>
          <w:trHeight w:val="300"/>
        </w:trPr>
        <w:tc>
          <w:tcPr>
            <w:tcW w:w="2707" w:type="dxa"/>
            <w:gridSpan w:val="2"/>
          </w:tcPr>
          <w:p w14:paraId="3BEC865D"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kern w:val="2"/>
                <w:sz w:val="24"/>
                <w:szCs w:val="24"/>
                <w:lang w:val="lt-LT"/>
              </w:rPr>
              <w:t>10.2. Dideli arba nuolatiniai esminės Sutarties sąlygos vykdymo trūkumai</w:t>
            </w:r>
          </w:p>
        </w:tc>
        <w:tc>
          <w:tcPr>
            <w:tcW w:w="6828" w:type="dxa"/>
            <w:gridSpan w:val="2"/>
          </w:tcPr>
          <w:p w14:paraId="7BEB72FA" w14:textId="77777777" w:rsidR="00D227CE" w:rsidRPr="007C1D0D" w:rsidRDefault="00D227CE" w:rsidP="00A02B50">
            <w:pPr>
              <w:rPr>
                <w:rFonts w:ascii="Times New Roman" w:hAnsi="Times New Roman" w:cs="Times New Roman"/>
                <w:kern w:val="2"/>
                <w:sz w:val="24"/>
                <w:szCs w:val="24"/>
              </w:rPr>
            </w:pPr>
            <w:proofErr w:type="spellStart"/>
            <w:r w:rsidRPr="007C1D0D">
              <w:rPr>
                <w:rFonts w:ascii="Times New Roman" w:hAnsi="Times New Roman" w:cs="Times New Roman"/>
                <w:kern w:val="2"/>
                <w:sz w:val="24"/>
                <w:szCs w:val="24"/>
              </w:rPr>
              <w:t>Netaikoma</w:t>
            </w:r>
            <w:proofErr w:type="spellEnd"/>
          </w:p>
          <w:p w14:paraId="12A6CED1" w14:textId="77777777" w:rsidR="00D227CE" w:rsidRPr="007C1D0D" w:rsidRDefault="00D227CE" w:rsidP="00A02B50">
            <w:pPr>
              <w:spacing w:after="0" w:line="240" w:lineRule="auto"/>
              <w:jc w:val="both"/>
              <w:rPr>
                <w:rFonts w:ascii="Times New Roman" w:eastAsia="Times New Roman" w:hAnsi="Times New Roman" w:cs="Times New Roman"/>
                <w:sz w:val="24"/>
                <w:szCs w:val="24"/>
                <w:lang w:val="lt-LT"/>
              </w:rPr>
            </w:pPr>
          </w:p>
        </w:tc>
      </w:tr>
      <w:tr w:rsidR="00D227CE" w:rsidRPr="00CA19CF" w14:paraId="31BE2F72" w14:textId="77777777" w:rsidTr="00A02B50">
        <w:trPr>
          <w:trHeight w:val="300"/>
        </w:trPr>
        <w:tc>
          <w:tcPr>
            <w:tcW w:w="9535" w:type="dxa"/>
            <w:gridSpan w:val="4"/>
          </w:tcPr>
          <w:p w14:paraId="03A02528"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 SUTARTIES GALIOJIMAS IR KEITIMAS</w:t>
            </w:r>
          </w:p>
        </w:tc>
      </w:tr>
      <w:tr w:rsidR="00D227CE" w:rsidRPr="00E522B8" w14:paraId="4BC8F824" w14:textId="77777777" w:rsidTr="00A02B50">
        <w:trPr>
          <w:trHeight w:val="300"/>
        </w:trPr>
        <w:tc>
          <w:tcPr>
            <w:tcW w:w="2707" w:type="dxa"/>
            <w:gridSpan w:val="2"/>
          </w:tcPr>
          <w:p w14:paraId="682EFFE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.1. Sutarties sudarymas ir įsigaliojimas</w:t>
            </w:r>
          </w:p>
        </w:tc>
        <w:tc>
          <w:tcPr>
            <w:tcW w:w="6828" w:type="dxa"/>
            <w:gridSpan w:val="2"/>
          </w:tcPr>
          <w:p w14:paraId="6E1D2D4B" w14:textId="77777777" w:rsidR="00D227CE" w:rsidRPr="00C2671E" w:rsidRDefault="00D227CE" w:rsidP="00A02B50">
            <w:pPr>
              <w:spacing w:before="60" w:after="60" w:line="240" w:lineRule="auto"/>
              <w:jc w:val="both"/>
              <w:rPr>
                <w:rFonts w:ascii="Times New Roman" w:eastAsia="Times New Roman" w:hAnsi="Times New Roman" w:cs="Times New Roman"/>
                <w:sz w:val="24"/>
                <w:szCs w:val="24"/>
                <w:lang w:val="lt-LT"/>
              </w:rPr>
            </w:pPr>
            <w:r w:rsidRPr="00C2671E">
              <w:rPr>
                <w:rFonts w:ascii="Times New Roman" w:eastAsia="Times New Roman" w:hAnsi="Times New Roman" w:cs="Times New Roman"/>
                <w:sz w:val="24"/>
                <w:szCs w:val="24"/>
                <w:lang w:val="lt-LT"/>
              </w:rPr>
              <w:t>Ši Sutartis laikoma sudaryta ir įsigalioja nuo Sutarties pasirašymo dienos (antrosios Šalies pasirašymo dieną).</w:t>
            </w:r>
          </w:p>
          <w:p w14:paraId="705F7C4C" w14:textId="77777777" w:rsidR="00D227CE" w:rsidRPr="00C2671E" w:rsidRDefault="00D227CE" w:rsidP="00A02B50">
            <w:pPr>
              <w:spacing w:after="0" w:line="240" w:lineRule="auto"/>
              <w:jc w:val="both"/>
              <w:rPr>
                <w:rFonts w:ascii="Times New Roman" w:eastAsia="Times New Roman" w:hAnsi="Times New Roman" w:cs="Times New Roman"/>
                <w:kern w:val="2"/>
                <w:sz w:val="24"/>
                <w:szCs w:val="24"/>
                <w:lang w:val="lt-LT"/>
              </w:rPr>
            </w:pPr>
            <w:r w:rsidRPr="00C2671E">
              <w:rPr>
                <w:rFonts w:ascii="Times New Roman" w:eastAsia="Times New Roman" w:hAnsi="Times New Roman" w:cs="Times New Roman"/>
                <w:color w:val="000000"/>
                <w:kern w:val="2"/>
                <w:sz w:val="24"/>
                <w:szCs w:val="24"/>
                <w:lang w:val="lt-LT"/>
              </w:rPr>
              <w:t xml:space="preserve">Sutartis galioja iki visiško prievolių įvykdymo, </w:t>
            </w:r>
            <w:r w:rsidRPr="00C2671E">
              <w:rPr>
                <w:rFonts w:ascii="Times New Roman" w:eastAsia="Times New Roman" w:hAnsi="Times New Roman" w:cs="Times New Roman"/>
                <w:color w:val="4472C4"/>
                <w:kern w:val="2"/>
                <w:sz w:val="24"/>
                <w:szCs w:val="24"/>
                <w:lang w:val="lt-LT"/>
              </w:rPr>
              <w:t xml:space="preserve">tačiau jos galiojimo terminas negali būti ilgiau kaip 4 (keturi) mėnesiai, </w:t>
            </w:r>
            <w:r w:rsidRPr="00C2671E">
              <w:rPr>
                <w:rFonts w:ascii="Times New Roman" w:eastAsia="Times New Roman" w:hAnsi="Times New Roman" w:cs="Times New Roman"/>
                <w:kern w:val="2"/>
                <w:sz w:val="24"/>
                <w:szCs w:val="24"/>
                <w:lang w:val="lt-LT"/>
              </w:rPr>
              <w:t>išskyrus Pardavėjo įsipareigojimus, susijusius su prekių garantiniu aptarnavimu. Pardavėjo garantiniai įsipareigojimai galioja visą prekių garantinį laikotarpį.</w:t>
            </w:r>
          </w:p>
          <w:p w14:paraId="1A3058BD" w14:textId="77777777" w:rsidR="00D227CE" w:rsidRPr="00C2671E" w:rsidRDefault="00D227CE" w:rsidP="00A02B50">
            <w:pPr>
              <w:spacing w:after="0" w:line="240" w:lineRule="auto"/>
              <w:jc w:val="both"/>
              <w:rPr>
                <w:rFonts w:ascii="Times New Roman" w:eastAsia="Times New Roman" w:hAnsi="Times New Roman" w:cs="Times New Roman"/>
                <w:color w:val="4472C4"/>
                <w:kern w:val="2"/>
                <w:sz w:val="24"/>
                <w:szCs w:val="24"/>
                <w:lang w:val="lt-LT"/>
              </w:rPr>
            </w:pPr>
          </w:p>
        </w:tc>
      </w:tr>
      <w:tr w:rsidR="00D227CE" w:rsidRPr="00CA19CF" w14:paraId="6AA57A23" w14:textId="77777777" w:rsidTr="00A02B50">
        <w:trPr>
          <w:trHeight w:val="300"/>
        </w:trPr>
        <w:tc>
          <w:tcPr>
            <w:tcW w:w="2707" w:type="dxa"/>
            <w:gridSpan w:val="2"/>
          </w:tcPr>
          <w:p w14:paraId="77E460B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.2. Sutarties galiojimo termino pratęsimas</w:t>
            </w:r>
          </w:p>
        </w:tc>
        <w:tc>
          <w:tcPr>
            <w:tcW w:w="6828" w:type="dxa"/>
            <w:gridSpan w:val="2"/>
          </w:tcPr>
          <w:p w14:paraId="0F5FD61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E2C70C9" w14:textId="77777777" w:rsidTr="00A02B50">
        <w:trPr>
          <w:trHeight w:val="300"/>
        </w:trPr>
        <w:tc>
          <w:tcPr>
            <w:tcW w:w="9535" w:type="dxa"/>
            <w:gridSpan w:val="4"/>
          </w:tcPr>
          <w:p w14:paraId="694B709F"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SUTARTIES NUTRAUKIMAS</w:t>
            </w:r>
          </w:p>
        </w:tc>
      </w:tr>
      <w:tr w:rsidR="00D227CE" w:rsidRPr="00713EBE" w14:paraId="1D4D0DE4" w14:textId="77777777" w:rsidTr="00A02B50">
        <w:trPr>
          <w:trHeight w:val="300"/>
        </w:trPr>
        <w:tc>
          <w:tcPr>
            <w:tcW w:w="2689" w:type="dxa"/>
          </w:tcPr>
          <w:p w14:paraId="59EF8D8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.1. Sutarties nutraukimo pagrindai</w:t>
            </w:r>
          </w:p>
        </w:tc>
        <w:tc>
          <w:tcPr>
            <w:tcW w:w="6846" w:type="dxa"/>
            <w:gridSpan w:val="3"/>
          </w:tcPr>
          <w:p w14:paraId="5614A0C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p w14:paraId="7069938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713EBE" w14:paraId="51E271E2" w14:textId="77777777" w:rsidTr="00A02B50">
        <w:trPr>
          <w:trHeight w:val="300"/>
        </w:trPr>
        <w:tc>
          <w:tcPr>
            <w:tcW w:w="2689" w:type="dxa"/>
          </w:tcPr>
          <w:p w14:paraId="301A9C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.2. Esminiai Sutarties pažeidimai</w:t>
            </w:r>
          </w:p>
          <w:p w14:paraId="07FA53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2969B73F"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w:t>
            </w:r>
            <w:r w:rsidRPr="00CA19CF">
              <w:rPr>
                <w:rFonts w:ascii="Times New Roman" w:eastAsia="Times New Roman" w:hAnsi="Times New Roman" w:cs="Times New Roman"/>
                <w:kern w:val="2"/>
                <w:sz w:val="24"/>
                <w:szCs w:val="24"/>
                <w:lang w:val="lt-LT"/>
              </w:rPr>
              <w:t xml:space="preserve">.2.1. </w:t>
            </w:r>
            <w:r w:rsidRPr="00CA19CF">
              <w:rPr>
                <w:rFonts w:ascii="Times New Roman" w:hAnsi="Times New Roman" w:cs="Times New Roman"/>
                <w:kern w:val="2"/>
                <w:sz w:val="24"/>
                <w:szCs w:val="24"/>
                <w:lang w:val="lt-LT"/>
              </w:rPr>
              <w:t xml:space="preserve"> jeigu Tiekėjas nevykdo prisiimtų įsipareigojimų už Sutartyje nustatytą Sutarties kainą;</w:t>
            </w:r>
          </w:p>
          <w:p w14:paraId="57A7AEB9"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CA19CF">
              <w:rPr>
                <w:rFonts w:ascii="Times New Roman" w:hAnsi="Times New Roman" w:cs="Times New Roman"/>
                <w:kern w:val="2"/>
                <w:sz w:val="24"/>
                <w:szCs w:val="24"/>
                <w:lang w:val="lt-LT"/>
              </w:rPr>
              <w:t>.2.2. jeigu Tiekėjas vėluoja pristatyti Prekes daugiau nei 30 (trisdešimt) kalendorinių dienų nei Sutartyje nustatytas Prekių pristatymo terminas;</w:t>
            </w:r>
          </w:p>
          <w:p w14:paraId="56E6C9F2" w14:textId="77777777" w:rsidR="00D227CE" w:rsidRPr="00CA19CF" w:rsidRDefault="00D227CE" w:rsidP="00A02B50">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.2.2. jeigu Tiekėjas pažeidžia Prekių pristatymo terminus ir priskaičiuotų netesybų už vėlavimą suma viršija 20 (dvidešimt) proc. Pradinės sutarties vertės;</w:t>
            </w:r>
          </w:p>
          <w:p w14:paraId="6EDE217A"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.2.3. jeigu Tiekėjas, pasibaigus Prekių pristatymo terminui, daugiau kaip 2 (du) kartus pristato Prekes, kurios neatitinka Sutartyje ir (ar) Įstatymuose nustatytų reikalavimų Prekėms.</w:t>
            </w:r>
          </w:p>
          <w:p w14:paraId="5AB739FB"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.2.4. jeigu Tiekėjas pažeidžia Prekių pristatymo terminus ir dėl Prekių pristatymo vėlavimo Prekės tampa nebereikalingos;</w:t>
            </w:r>
          </w:p>
          <w:p w14:paraId="42384B58"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.2.5. Tiekėjas pažeidžia šios Sutarties nuostatas, reglamentuojančias konkurenciją, intelektinės nuosavybės ar konfidencialios informacijos valdymą;</w:t>
            </w:r>
          </w:p>
          <w:p w14:paraId="04AF3DCC"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.2.6. Tiekėjas pažeidžia Bendrųjų sąlygų nuostatas dėl Sutarties vykdymui pasitelkiamų naujų subtiekėjų ir (ar specialistų) / esamų subtiekėjų ir (ar) specialistų keitimo.</w:t>
            </w:r>
          </w:p>
        </w:tc>
      </w:tr>
      <w:tr w:rsidR="00D227CE" w:rsidRPr="00713EBE" w14:paraId="304651D6" w14:textId="77777777" w:rsidTr="00A02B50">
        <w:trPr>
          <w:trHeight w:val="300"/>
        </w:trPr>
        <w:tc>
          <w:tcPr>
            <w:tcW w:w="9535" w:type="dxa"/>
            <w:gridSpan w:val="4"/>
          </w:tcPr>
          <w:p w14:paraId="7737BC78"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 xml:space="preserve">. APLINKOSAUGINIAI IR SOCIALINIAI KRITERIJAI </w:t>
            </w:r>
            <w:r w:rsidRPr="00CA19CF">
              <w:rPr>
                <w:rFonts w:ascii="Times New Roman" w:eastAsia="Times New Roman" w:hAnsi="Times New Roman" w:cs="Times New Roman"/>
                <w:kern w:val="2"/>
                <w:sz w:val="24"/>
                <w:szCs w:val="24"/>
                <w:lang w:val="lt-LT"/>
              </w:rPr>
              <w:t>(taikoma, jeigu aplinkosauginiai ir (arba) socialiniai kriterijai nustatomi kaip Sutarties vykdymo sąlygos)</w:t>
            </w:r>
          </w:p>
        </w:tc>
      </w:tr>
      <w:tr w:rsidR="00D227CE" w:rsidRPr="00713EBE" w14:paraId="0F44A2C6" w14:textId="77777777" w:rsidTr="00A02B50">
        <w:trPr>
          <w:trHeight w:val="300"/>
        </w:trPr>
        <w:tc>
          <w:tcPr>
            <w:tcW w:w="2689" w:type="dxa"/>
          </w:tcPr>
          <w:p w14:paraId="14BE5D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.1. Aplinkosauginių kriterijų nustatymo teisinis pagrindas</w:t>
            </w:r>
          </w:p>
        </w:tc>
        <w:tc>
          <w:tcPr>
            <w:tcW w:w="6846" w:type="dxa"/>
            <w:gridSpan w:val="3"/>
          </w:tcPr>
          <w:p w14:paraId="6616D543"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color w:val="000000"/>
                <w:kern w:val="2"/>
                <w:sz w:val="24"/>
                <w:szCs w:val="24"/>
                <w:shd w:val="clear" w:color="auto" w:fill="FFFFFF"/>
                <w:lang w:val="lt-LT"/>
              </w:rPr>
              <w:t xml:space="preserve">Aplinkosauginiai kriterijai Prekėms nustatomi vadovaujantis </w:t>
            </w:r>
            <w:r w:rsidRPr="00CA19CF">
              <w:rPr>
                <w:rFonts w:ascii="Times New Roman" w:eastAsia="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CA19CF">
              <w:rPr>
                <w:rFonts w:ascii="Times New Roman" w:eastAsia="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Pr>
                <w:rFonts w:ascii="Times New Roman" w:eastAsia="Times New Roman" w:hAnsi="Times New Roman" w:cs="Times New Roman"/>
                <w:kern w:val="2"/>
                <w:sz w:val="24"/>
                <w:szCs w:val="24"/>
                <w:shd w:val="clear" w:color="auto" w:fill="FFFFFF"/>
                <w:lang w:val="lt-LT"/>
              </w:rPr>
              <w:t xml:space="preserve">4.4.4.1 </w:t>
            </w:r>
            <w:r w:rsidRPr="00CA19CF">
              <w:rPr>
                <w:rFonts w:ascii="Times New Roman" w:eastAsia="Times New Roman" w:hAnsi="Times New Roman" w:cs="Times New Roman"/>
                <w:kern w:val="2"/>
                <w:sz w:val="24"/>
                <w:szCs w:val="24"/>
                <w:shd w:val="clear" w:color="auto" w:fill="FFFFFF"/>
                <w:lang w:val="lt-LT"/>
              </w:rPr>
              <w:t>papunkči</w:t>
            </w:r>
            <w:r>
              <w:rPr>
                <w:rFonts w:ascii="Times New Roman" w:eastAsia="Times New Roman" w:hAnsi="Times New Roman" w:cs="Times New Roman"/>
                <w:kern w:val="2"/>
                <w:sz w:val="24"/>
                <w:szCs w:val="24"/>
                <w:shd w:val="clear" w:color="auto" w:fill="FFFFFF"/>
                <w:lang w:val="lt-LT"/>
              </w:rPr>
              <w:t>u.</w:t>
            </w:r>
            <w:r w:rsidRPr="00CA19CF">
              <w:rPr>
                <w:rFonts w:ascii="Times New Roman" w:eastAsia="Times New Roman" w:hAnsi="Times New Roman" w:cs="Times New Roman"/>
                <w:kern w:val="2"/>
                <w:sz w:val="24"/>
                <w:szCs w:val="24"/>
                <w:lang w:val="lt-LT"/>
              </w:rPr>
              <w:t> </w:t>
            </w:r>
          </w:p>
          <w:p w14:paraId="150067A6" w14:textId="77777777" w:rsidR="00D227CE"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Pr>
                <w:rFonts w:ascii="Times New Roman" w:hAnsi="Times New Roman" w:cs="Times New Roman"/>
                <w:color w:val="000000"/>
                <w:kern w:val="2"/>
                <w:sz w:val="24"/>
                <w:szCs w:val="24"/>
                <w:shd w:val="clear" w:color="auto" w:fill="FFFFFF"/>
                <w:lang w:val="lt-LT"/>
              </w:rPr>
              <w:t xml:space="preserve">13.1.1. </w:t>
            </w:r>
            <w:r w:rsidRPr="006149EC">
              <w:rPr>
                <w:rFonts w:ascii="Times New Roman" w:hAnsi="Times New Roman" w:cs="Times New Roman"/>
                <w:color w:val="000000"/>
                <w:kern w:val="2"/>
                <w:sz w:val="24"/>
                <w:szCs w:val="24"/>
                <w:shd w:val="clear" w:color="auto" w:fill="FFFFFF"/>
                <w:lang w:val="lt-LT"/>
              </w:rPr>
              <w:t xml:space="preserve">Bet kokios su Sutarties vykdymu susijusios Prekių pakuotės Tiekėjui grąžinamos iš karto po Prekių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w:t>
            </w:r>
          </w:p>
          <w:p w14:paraId="4B950BE4" w14:textId="77777777" w:rsidR="00D227CE" w:rsidRPr="005218DA"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sidRPr="006149EC">
              <w:rPr>
                <w:rFonts w:ascii="Times New Roman" w:hAnsi="Times New Roman" w:cs="Times New Roman"/>
                <w:color w:val="000000"/>
                <w:kern w:val="2"/>
                <w:sz w:val="24"/>
                <w:szCs w:val="24"/>
                <w:shd w:val="clear" w:color="auto" w:fill="FFFFFF"/>
                <w:lang w:val="lt-LT"/>
              </w:rPr>
              <w:t xml:space="preserve">Už Prekių priėmimą atsakingas Pirkėjo atstovas patikrina Tiekėjo pateiktus įrodymus, kad Tiekėjas tinkamai sutvarkė pakuočių atliekas. </w:t>
            </w:r>
          </w:p>
          <w:p w14:paraId="2FF619B3" w14:textId="77777777" w:rsidR="00D227CE" w:rsidRPr="00C30910" w:rsidRDefault="00D227CE" w:rsidP="00A02B50">
            <w:pPr>
              <w:spacing w:after="0" w:line="240" w:lineRule="auto"/>
              <w:jc w:val="both"/>
              <w:rPr>
                <w:rFonts w:ascii="Times New Roman" w:eastAsia="Times New Roman" w:hAnsi="Times New Roman" w:cs="Times New Roman"/>
                <w:kern w:val="2"/>
                <w:sz w:val="24"/>
                <w:szCs w:val="24"/>
                <w:highlight w:val="yellow"/>
                <w:shd w:val="clear" w:color="auto" w:fill="FFFFFF"/>
                <w:lang w:val="lt-LT"/>
              </w:rPr>
            </w:pPr>
            <w:r>
              <w:rPr>
                <w:rFonts w:ascii="Times New Roman" w:hAnsi="Times New Roman" w:cs="Times New Roman"/>
                <w:kern w:val="2"/>
                <w:sz w:val="24"/>
                <w:szCs w:val="24"/>
                <w:shd w:val="clear" w:color="auto" w:fill="FFFFFF"/>
                <w:lang w:val="lt-LT"/>
              </w:rPr>
              <w:t>13.1.2.</w:t>
            </w:r>
            <w:r w:rsidRPr="006149EC">
              <w:rPr>
                <w:rFonts w:ascii="Times New Roman" w:hAnsi="Times New Roman" w:cs="Times New Roman"/>
                <w:kern w:val="2"/>
                <w:sz w:val="24"/>
                <w:szCs w:val="24"/>
                <w:shd w:val="clear" w:color="auto" w:fill="FFFFFF"/>
                <w:lang w:val="lt-LT"/>
              </w:rPr>
              <w:t xml:space="preserve">Tiekėjas privalo Prekes atvežti Pirkėjui ne kelių eismo piko valandomis </w:t>
            </w:r>
            <w:r w:rsidRPr="006149EC">
              <w:rPr>
                <w:rFonts w:ascii="Times New Roman" w:hAnsi="Times New Roman" w:cs="Times New Roman"/>
                <w:sz w:val="24"/>
                <w:szCs w:val="24"/>
                <w:lang w:val="lt-LT"/>
              </w:rPr>
              <w:t>(piko valandos pirmadieniais – penktadieniais nuo 8:00 iki 9:00 val., nuo 16:00 iki 18:00 val.)</w:t>
            </w:r>
            <w:r w:rsidRPr="006149EC">
              <w:rPr>
                <w:rFonts w:ascii="Times New Roman" w:hAnsi="Times New Roman" w:cs="Times New Roman"/>
                <w:color w:val="FF0000"/>
                <w:kern w:val="2"/>
                <w:sz w:val="24"/>
                <w:szCs w:val="24"/>
                <w:shd w:val="clear" w:color="auto" w:fill="FFFFFF"/>
                <w:lang w:val="lt-LT"/>
              </w:rPr>
              <w:t xml:space="preserve"> </w:t>
            </w:r>
            <w:r w:rsidRPr="006149EC">
              <w:rPr>
                <w:rFonts w:ascii="Times New Roman" w:hAnsi="Times New Roman" w:cs="Times New Roman"/>
                <w:kern w:val="2"/>
                <w:sz w:val="24"/>
                <w:szCs w:val="24"/>
                <w:shd w:val="clear" w:color="auto" w:fill="FFFFFF"/>
                <w:lang w:val="lt-LT"/>
              </w:rPr>
              <w:t>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27CE" w:rsidRPr="00CA19CF" w14:paraId="7D79C4CE" w14:textId="77777777" w:rsidTr="00A02B50">
        <w:trPr>
          <w:trHeight w:val="300"/>
        </w:trPr>
        <w:tc>
          <w:tcPr>
            <w:tcW w:w="2689" w:type="dxa"/>
          </w:tcPr>
          <w:p w14:paraId="572548F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 perkamomis Prekėmis susiję socialiniai kriterijai</w:t>
            </w:r>
          </w:p>
        </w:tc>
        <w:tc>
          <w:tcPr>
            <w:tcW w:w="6846" w:type="dxa"/>
            <w:gridSpan w:val="3"/>
          </w:tcPr>
          <w:p w14:paraId="4C6E018E"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color w:val="000000"/>
                <w:kern w:val="2"/>
                <w:sz w:val="24"/>
                <w:szCs w:val="24"/>
                <w:shd w:val="clear" w:color="auto" w:fill="FFFFFF"/>
                <w:lang w:val="lt-LT"/>
              </w:rPr>
              <w:t>Netaikoma</w:t>
            </w:r>
          </w:p>
          <w:p w14:paraId="333E70CA" w14:textId="77777777" w:rsidR="00D227CE" w:rsidRPr="00CA19CF" w:rsidRDefault="00D227CE" w:rsidP="00A02B50">
            <w:pPr>
              <w:spacing w:after="0" w:line="240" w:lineRule="auto"/>
              <w:rPr>
                <w:rFonts w:ascii="Times New Roman" w:eastAsia="Times New Roman" w:hAnsi="Times New Roman" w:cs="Times New Roman"/>
                <w:color w:val="0070C0"/>
                <w:kern w:val="2"/>
                <w:sz w:val="24"/>
                <w:szCs w:val="24"/>
                <w:lang w:val="lt-LT"/>
              </w:rPr>
            </w:pPr>
          </w:p>
        </w:tc>
      </w:tr>
      <w:tr w:rsidR="00D227CE" w:rsidRPr="00CA19CF" w14:paraId="21012367" w14:textId="77777777" w:rsidTr="00A02B50">
        <w:trPr>
          <w:trHeight w:val="300"/>
        </w:trPr>
        <w:tc>
          <w:tcPr>
            <w:tcW w:w="9535" w:type="dxa"/>
            <w:gridSpan w:val="4"/>
          </w:tcPr>
          <w:p w14:paraId="4380015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 BENDRŲJŲ SĄLYGŲ PAKEITIMAI IR PAPILDYMAI </w:t>
            </w:r>
          </w:p>
          <w:p w14:paraId="20C0D6E7"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būtina dėl konkretaus Sutarties dalyko specifikos) </w:t>
            </w:r>
          </w:p>
        </w:tc>
      </w:tr>
      <w:tr w:rsidR="00D227CE" w:rsidRPr="00713EBE" w14:paraId="004422AF" w14:textId="77777777" w:rsidTr="00A02B50">
        <w:trPr>
          <w:trHeight w:val="300"/>
        </w:trPr>
        <w:tc>
          <w:tcPr>
            <w:tcW w:w="2689" w:type="dxa"/>
          </w:tcPr>
          <w:p w14:paraId="43B7E4D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00D2A4FC"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keičiamas Sutarties Bendrųjų sąlygų punktas, jį išdėstant nauja redakcija):</w:t>
            </w:r>
          </w:p>
          <w:p w14:paraId="2C1016B7" w14:textId="77777777" w:rsidR="00D227CE" w:rsidRPr="003B2747" w:rsidRDefault="00D227CE" w:rsidP="00A02B50">
            <w:pPr>
              <w:spacing w:after="0" w:line="240" w:lineRule="auto"/>
              <w:jc w:val="both"/>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pakeisti nurodytą Sutarties Bendrųjų sąlygų punktą ir išdėstyti jį nauja redakcija: ____.</w:t>
            </w:r>
          </w:p>
        </w:tc>
      </w:tr>
      <w:tr w:rsidR="00D227CE" w:rsidRPr="00CA19CF" w14:paraId="4F1BE552" w14:textId="77777777" w:rsidTr="00A02B50">
        <w:trPr>
          <w:trHeight w:val="300"/>
        </w:trPr>
        <w:tc>
          <w:tcPr>
            <w:tcW w:w="2689" w:type="dxa"/>
          </w:tcPr>
          <w:p w14:paraId="50F33507"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.2.</w:t>
            </w:r>
          </w:p>
        </w:tc>
        <w:tc>
          <w:tcPr>
            <w:tcW w:w="6846" w:type="dxa"/>
            <w:gridSpan w:val="3"/>
            <w:tcBorders>
              <w:top w:val="single" w:sz="4" w:space="0" w:color="auto"/>
              <w:left w:val="single" w:sz="4" w:space="0" w:color="auto"/>
              <w:bottom w:val="single" w:sz="4" w:space="0" w:color="auto"/>
              <w:right w:val="single" w:sz="4" w:space="0" w:color="auto"/>
            </w:tcBorders>
          </w:tcPr>
          <w:p w14:paraId="1D463E80"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papildomos Sutarties Bendrosios sąlygos naujomis nuostatomis):</w:t>
            </w:r>
          </w:p>
          <w:p w14:paraId="2AD882BA"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papildyti Sutarties Bendrąsias sąlygas nurodytu punktu, tačiau kitų punktų numeracijos nekeisti: ________.</w:t>
            </w:r>
          </w:p>
        </w:tc>
      </w:tr>
      <w:tr w:rsidR="00D227CE" w:rsidRPr="00CA19CF" w14:paraId="1099FCEC" w14:textId="77777777" w:rsidTr="00A02B50">
        <w:trPr>
          <w:trHeight w:val="300"/>
        </w:trPr>
        <w:tc>
          <w:tcPr>
            <w:tcW w:w="2689" w:type="dxa"/>
          </w:tcPr>
          <w:p w14:paraId="7C396D2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421C6BDF"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išbraukiamas Sutarties Bendrųjų sąlygų atitinkamas punktas:</w:t>
            </w:r>
          </w:p>
          <w:p w14:paraId="57631E9B"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išbraukti nurodytą Sutarties Bendrųjų sąlygų punktą, tačiau kitų punktų numeracijos nekeisti: _____.</w:t>
            </w:r>
          </w:p>
        </w:tc>
      </w:tr>
      <w:tr w:rsidR="00D227CE" w:rsidRPr="00CA19CF" w14:paraId="63F665FE" w14:textId="77777777" w:rsidTr="00A02B50">
        <w:trPr>
          <w:trHeight w:val="300"/>
        </w:trPr>
        <w:tc>
          <w:tcPr>
            <w:tcW w:w="2689" w:type="dxa"/>
          </w:tcPr>
          <w:p w14:paraId="7E88B0B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5CEF50AA" w14:textId="77777777" w:rsidR="00D227CE" w:rsidRPr="003B2747" w:rsidRDefault="00D227CE" w:rsidP="00A02B50">
            <w:pPr>
              <w:spacing w:after="0"/>
              <w:rPr>
                <w:rFonts w:ascii="Times New Roman" w:eastAsia="Times New Roman" w:hAnsi="Times New Roman" w:cs="Times New Roman"/>
                <w:kern w:val="2"/>
                <w:sz w:val="24"/>
                <w:szCs w:val="24"/>
                <w:lang w:val="lt-LT"/>
              </w:rPr>
            </w:pPr>
            <w:r w:rsidRPr="003B2747">
              <w:rPr>
                <w:rFonts w:ascii="Times New Roman" w:hAnsi="Times New Roman" w:cs="Times New Roman"/>
                <w:color w:val="4472C4"/>
                <w:kern w:val="2"/>
                <w:sz w:val="24"/>
                <w:szCs w:val="24"/>
                <w:lang w:val="lt-LT"/>
              </w:rPr>
              <w:t>(pildyti jei nustatomos kitokios nei Sutarties Bendrosiose sąlygose nustatytos nuostatos dėl Prekių intelektinės nuosavybės):</w:t>
            </w:r>
          </w:p>
        </w:tc>
      </w:tr>
      <w:tr w:rsidR="00D227CE" w:rsidRPr="00713EBE" w14:paraId="7471BC26" w14:textId="77777777" w:rsidTr="00A02B50">
        <w:trPr>
          <w:trHeight w:val="300"/>
        </w:trPr>
        <w:tc>
          <w:tcPr>
            <w:tcW w:w="2689" w:type="dxa"/>
          </w:tcPr>
          <w:p w14:paraId="7EB3B21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w:t>
            </w:r>
          </w:p>
        </w:tc>
        <w:tc>
          <w:tcPr>
            <w:tcW w:w="6846" w:type="dxa"/>
            <w:gridSpan w:val="3"/>
          </w:tcPr>
          <w:p w14:paraId="4EC4F181"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D227CE" w:rsidRPr="00713EBE" w14:paraId="30306755" w14:textId="77777777" w:rsidTr="00A02B50">
        <w:trPr>
          <w:trHeight w:val="300"/>
        </w:trPr>
        <w:tc>
          <w:tcPr>
            <w:tcW w:w="2689" w:type="dxa"/>
          </w:tcPr>
          <w:p w14:paraId="4A4BF94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5FA74C8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B3C7C16" w14:textId="77777777" w:rsidTr="00A02B50">
        <w:trPr>
          <w:trHeight w:val="300"/>
        </w:trPr>
        <w:tc>
          <w:tcPr>
            <w:tcW w:w="9535" w:type="dxa"/>
            <w:gridSpan w:val="4"/>
          </w:tcPr>
          <w:p w14:paraId="4BF904D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 SUTARTIES PRIEDAI</w:t>
            </w:r>
          </w:p>
        </w:tc>
      </w:tr>
      <w:tr w:rsidR="00D227CE" w:rsidRPr="00CA19CF" w14:paraId="3FB3136A" w14:textId="77777777" w:rsidTr="00A02B50">
        <w:trPr>
          <w:trHeight w:val="300"/>
        </w:trPr>
        <w:tc>
          <w:tcPr>
            <w:tcW w:w="2689" w:type="dxa"/>
          </w:tcPr>
          <w:p w14:paraId="4A711DC0"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.1. Priedas Nr. 1</w:t>
            </w:r>
          </w:p>
        </w:tc>
        <w:tc>
          <w:tcPr>
            <w:tcW w:w="6846" w:type="dxa"/>
            <w:gridSpan w:val="3"/>
          </w:tcPr>
          <w:p w14:paraId="708F2C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hAnsi="Times New Roman" w:cs="Times New Roman"/>
                <w:sz w:val="24"/>
                <w:szCs w:val="24"/>
                <w:lang w:val="lt-LT"/>
              </w:rPr>
              <w:t>Techninė specifikacija ir pasiūlymo forma</w:t>
            </w:r>
          </w:p>
        </w:tc>
      </w:tr>
      <w:tr w:rsidR="00D227CE" w:rsidRPr="00CA19CF" w14:paraId="7FBDE228" w14:textId="77777777" w:rsidTr="00A02B50">
        <w:trPr>
          <w:trHeight w:val="300"/>
        </w:trPr>
        <w:tc>
          <w:tcPr>
            <w:tcW w:w="2689" w:type="dxa"/>
          </w:tcPr>
          <w:p w14:paraId="53FCA67E"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.2. Priedas Nr. 2</w:t>
            </w:r>
          </w:p>
        </w:tc>
        <w:tc>
          <w:tcPr>
            <w:tcW w:w="6846" w:type="dxa"/>
            <w:gridSpan w:val="3"/>
          </w:tcPr>
          <w:p w14:paraId="1E8C199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priėmimo-perdavimo aktas</w:t>
            </w:r>
          </w:p>
        </w:tc>
      </w:tr>
      <w:tr w:rsidR="00D227CE" w:rsidRPr="00713EBE" w14:paraId="267F4437" w14:textId="77777777" w:rsidTr="00A02B50">
        <w:trPr>
          <w:trHeight w:val="300"/>
        </w:trPr>
        <w:tc>
          <w:tcPr>
            <w:tcW w:w="2689" w:type="dxa"/>
          </w:tcPr>
          <w:p w14:paraId="329A1CD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.3. Priedas Nr. 3</w:t>
            </w:r>
          </w:p>
        </w:tc>
        <w:tc>
          <w:tcPr>
            <w:tcW w:w="6846" w:type="dxa"/>
            <w:gridSpan w:val="3"/>
          </w:tcPr>
          <w:p w14:paraId="5D51CF0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instaliavimo ir patikrinimo aktas</w:t>
            </w:r>
          </w:p>
        </w:tc>
      </w:tr>
      <w:tr w:rsidR="00D227CE" w:rsidRPr="00CA19CF" w14:paraId="78BD09E1" w14:textId="77777777" w:rsidTr="00A02B50">
        <w:tc>
          <w:tcPr>
            <w:tcW w:w="9535" w:type="dxa"/>
            <w:gridSpan w:val="4"/>
          </w:tcPr>
          <w:p w14:paraId="7B68A63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15. ŠALIŲ ATSTOVŲ PARAŠAI</w:t>
            </w:r>
          </w:p>
        </w:tc>
      </w:tr>
      <w:tr w:rsidR="00D227CE" w:rsidRPr="00CA19CF" w14:paraId="1EC0BFC8" w14:textId="77777777" w:rsidTr="00A02B50">
        <w:tc>
          <w:tcPr>
            <w:tcW w:w="4787" w:type="dxa"/>
            <w:gridSpan w:val="3"/>
          </w:tcPr>
          <w:p w14:paraId="0730F9A6"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PIRKĖJAS</w:t>
            </w:r>
          </w:p>
        </w:tc>
        <w:tc>
          <w:tcPr>
            <w:tcW w:w="4748" w:type="dxa"/>
          </w:tcPr>
          <w:p w14:paraId="7CE600F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TIEKĖJAS</w:t>
            </w:r>
          </w:p>
        </w:tc>
      </w:tr>
      <w:tr w:rsidR="00D227CE" w:rsidRPr="00713EBE" w14:paraId="0DDF4763" w14:textId="77777777" w:rsidTr="00A02B50">
        <w:tc>
          <w:tcPr>
            <w:tcW w:w="4787" w:type="dxa"/>
            <w:gridSpan w:val="3"/>
          </w:tcPr>
          <w:p w14:paraId="638A156D" w14:textId="77777777" w:rsidR="00D227CE" w:rsidRPr="00CA19CF" w:rsidRDefault="00D227CE" w:rsidP="00A02B50">
            <w:pPr>
              <w:spacing w:after="0" w:line="240" w:lineRule="auto"/>
              <w:jc w:val="center"/>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c>
          <w:tcPr>
            <w:tcW w:w="4748" w:type="dxa"/>
          </w:tcPr>
          <w:p w14:paraId="4364D229"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r>
    </w:tbl>
    <w:p w14:paraId="49C2684C"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sz w:val="24"/>
          <w:szCs w:val="24"/>
          <w:lang w:val="lt-LT"/>
        </w:rPr>
        <w:t>_______________</w:t>
      </w:r>
    </w:p>
    <w:p w14:paraId="42280274"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p w14:paraId="13F2E3A0" w14:textId="77777777" w:rsidR="00D227CE" w:rsidRPr="00CA19CF" w:rsidRDefault="00D227CE" w:rsidP="00D227CE">
      <w:pPr>
        <w:rPr>
          <w:rFonts w:ascii="Times New Roman" w:eastAsia="Arial" w:hAnsi="Times New Roman" w:cs="Times New Roman"/>
          <w:b/>
          <w:sz w:val="24"/>
          <w:szCs w:val="24"/>
          <w:lang w:val="lt-LT"/>
        </w:rPr>
      </w:pPr>
      <w:r w:rsidRPr="00CA19CF">
        <w:rPr>
          <w:rFonts w:ascii="Times New Roman" w:eastAsia="Arial" w:hAnsi="Times New Roman" w:cs="Times New Roman"/>
          <w:b/>
          <w:sz w:val="24"/>
          <w:szCs w:val="24"/>
          <w:lang w:val="lt-LT"/>
        </w:rPr>
        <w:br w:type="page"/>
      </w:r>
    </w:p>
    <w:p w14:paraId="68132F8A" w14:textId="77777777" w:rsidR="00D227CE" w:rsidRPr="00C90BCB" w:rsidRDefault="00D227CE" w:rsidP="00D227CE">
      <w:pPr>
        <w:jc w:val="right"/>
        <w:rPr>
          <w:rFonts w:ascii="Times New Roman" w:hAnsi="Times New Roman" w:cs="Times New Roman"/>
          <w:b/>
          <w:bCs/>
          <w:sz w:val="24"/>
          <w:szCs w:val="24"/>
          <w:lang w:val="sv-SE"/>
        </w:rPr>
      </w:pPr>
    </w:p>
    <w:p w14:paraId="4313A6BC" w14:textId="77777777" w:rsidR="00D227CE" w:rsidRPr="00CA19CF" w:rsidRDefault="00D227CE" w:rsidP="00D227CE">
      <w:pPr>
        <w:jc w:val="right"/>
        <w:rPr>
          <w:rFonts w:ascii="Times New Roman" w:hAnsi="Times New Roman" w:cs="Times New Roman"/>
          <w:sz w:val="24"/>
          <w:szCs w:val="24"/>
          <w:lang w:val="lt-LT"/>
        </w:rPr>
      </w:pPr>
      <w:bookmarkStart w:id="1" w:name="_Hlk507139573"/>
      <w:bookmarkStart w:id="2" w:name="_Hlk507155694"/>
      <w:bookmarkStart w:id="3" w:name="_Hlk507154188"/>
      <w:bookmarkEnd w:id="1"/>
      <w:bookmarkEnd w:id="2"/>
      <w:bookmarkEnd w:id="3"/>
      <w:r w:rsidRPr="00CA19CF">
        <w:rPr>
          <w:rFonts w:ascii="Times New Roman" w:hAnsi="Times New Roman" w:cs="Times New Roman"/>
          <w:sz w:val="24"/>
          <w:szCs w:val="24"/>
          <w:lang w:val="lt-LT"/>
        </w:rPr>
        <w:t xml:space="preserve">1 priedas </w:t>
      </w:r>
    </w:p>
    <w:p w14:paraId="63F05FD3"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w:t>
      </w:r>
      <w:r w:rsidRPr="00C90BCB">
        <w:rPr>
          <w:rFonts w:ascii="Times New Roman" w:hAnsi="Times New Roman" w:cs="Times New Roman"/>
          <w:sz w:val="24"/>
          <w:szCs w:val="24"/>
          <w:lang w:val="sv-SE"/>
        </w:rPr>
        <w:t>2</w:t>
      </w:r>
      <w:r>
        <w:rPr>
          <w:rFonts w:ascii="Times New Roman" w:hAnsi="Times New Roman" w:cs="Times New Roman"/>
          <w:sz w:val="24"/>
          <w:szCs w:val="24"/>
          <w:lang w:val="sv-SE"/>
        </w:rPr>
        <w:t>........</w:t>
      </w:r>
      <w:r w:rsidRPr="00CA19CF">
        <w:rPr>
          <w:rFonts w:ascii="Times New Roman" w:hAnsi="Times New Roman" w:cs="Times New Roman"/>
          <w:sz w:val="24"/>
          <w:szCs w:val="24"/>
          <w:lang w:val="lt-LT"/>
        </w:rPr>
        <w:t xml:space="preserve"> m. ...................... d. Prekių pirkimo–pardavimo Sutarties Specialiųjų sąlygų Nr. ............</w:t>
      </w:r>
    </w:p>
    <w:p w14:paraId="17990037"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Pasiūlymo forma ir techninė specifikacija</w:t>
      </w:r>
    </w:p>
    <w:p w14:paraId="63A9FA4C" w14:textId="77777777" w:rsidR="00D227CE" w:rsidRPr="00CA19CF" w:rsidRDefault="00D227CE" w:rsidP="00D227CE">
      <w:pPr>
        <w:rPr>
          <w:rFonts w:ascii="Times New Roman" w:hAnsi="Times New Roman" w:cs="Times New Roman"/>
          <w:sz w:val="24"/>
          <w:szCs w:val="24"/>
          <w:lang w:val="lt-LT"/>
        </w:rPr>
      </w:pPr>
    </w:p>
    <w:p w14:paraId="0AF417EB" w14:textId="77777777" w:rsidR="00D227CE" w:rsidRPr="00CA19CF" w:rsidRDefault="00D227CE" w:rsidP="00D227CE">
      <w:pPr>
        <w:rPr>
          <w:rFonts w:ascii="Times New Roman" w:hAnsi="Times New Roman" w:cs="Times New Roman"/>
          <w:sz w:val="24"/>
          <w:szCs w:val="24"/>
          <w:lang w:val="lt-LT"/>
        </w:rPr>
      </w:pPr>
    </w:p>
    <w:tbl>
      <w:tblPr>
        <w:tblW w:w="9941" w:type="dxa"/>
        <w:tblInd w:w="142" w:type="dxa"/>
        <w:tblLook w:val="00A0" w:firstRow="1" w:lastRow="0" w:firstColumn="1" w:lastColumn="0" w:noHBand="0" w:noVBand="0"/>
      </w:tblPr>
      <w:tblGrid>
        <w:gridCol w:w="4820"/>
        <w:gridCol w:w="5121"/>
      </w:tblGrid>
      <w:tr w:rsidR="00D227CE" w:rsidRPr="00CA19CF" w14:paraId="4D7BC7C2" w14:textId="77777777" w:rsidTr="00A02B50">
        <w:tc>
          <w:tcPr>
            <w:tcW w:w="4820" w:type="dxa"/>
          </w:tcPr>
          <w:p w14:paraId="514651D6" w14:textId="77777777" w:rsidR="00D227CE" w:rsidRPr="00CA19CF" w:rsidRDefault="00D227CE" w:rsidP="00A02B50">
            <w:pPr>
              <w:spacing w:line="240" w:lineRule="auto"/>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Pirkėjo vardu</w:t>
            </w:r>
          </w:p>
        </w:tc>
        <w:tc>
          <w:tcPr>
            <w:tcW w:w="5121" w:type="dxa"/>
          </w:tcPr>
          <w:p w14:paraId="11BE52D1" w14:textId="77777777" w:rsidR="00D227CE" w:rsidRPr="00CA19CF" w:rsidRDefault="00D227CE" w:rsidP="00A02B50">
            <w:pPr>
              <w:spacing w:line="240" w:lineRule="auto"/>
              <w:ind w:right="1895"/>
              <w:jc w:val="right"/>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w:t>
            </w:r>
          </w:p>
        </w:tc>
      </w:tr>
      <w:tr w:rsidR="00D227CE" w:rsidRPr="00AE5D66" w14:paraId="2C1F4A68" w14:textId="77777777" w:rsidTr="00A02B50">
        <w:tc>
          <w:tcPr>
            <w:tcW w:w="4820" w:type="dxa"/>
          </w:tcPr>
          <w:p w14:paraId="20AB4149"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VšĮ</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Raseinių</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ligoninė</w:t>
            </w:r>
            <w:proofErr w:type="spellEnd"/>
          </w:p>
          <w:p w14:paraId="64F43EE5"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Įstaigos</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172415942</w:t>
            </w:r>
          </w:p>
          <w:p w14:paraId="091DCBEF" w14:textId="77777777" w:rsidR="00D227CE" w:rsidRPr="00CA19CF" w:rsidRDefault="00D227CE" w:rsidP="00A02B50">
            <w:pPr>
              <w:spacing w:after="0" w:line="240" w:lineRule="auto"/>
              <w:jc w:val="both"/>
              <w:rPr>
                <w:rFonts w:ascii="Times New Roman" w:hAnsi="Times New Roman" w:cs="Times New Roman"/>
                <w:bCs/>
                <w:sz w:val="24"/>
                <w:szCs w:val="24"/>
              </w:rPr>
            </w:pPr>
            <w:r w:rsidRPr="00CA19CF">
              <w:rPr>
                <w:rFonts w:ascii="Times New Roman" w:hAnsi="Times New Roman" w:cs="Times New Roman"/>
                <w:bCs/>
                <w:sz w:val="24"/>
                <w:szCs w:val="24"/>
              </w:rPr>
              <w:t xml:space="preserve">PVM </w:t>
            </w:r>
            <w:proofErr w:type="spellStart"/>
            <w:r w:rsidRPr="00CA19CF">
              <w:rPr>
                <w:rFonts w:ascii="Times New Roman" w:hAnsi="Times New Roman" w:cs="Times New Roman"/>
                <w:bCs/>
                <w:sz w:val="24"/>
                <w:szCs w:val="24"/>
              </w:rPr>
              <w:t>mokėtojo</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-ne PVM </w:t>
            </w:r>
            <w:proofErr w:type="spellStart"/>
            <w:r w:rsidRPr="00CA19CF">
              <w:rPr>
                <w:rFonts w:ascii="Times New Roman" w:hAnsi="Times New Roman" w:cs="Times New Roman"/>
                <w:bCs/>
                <w:sz w:val="24"/>
                <w:szCs w:val="24"/>
              </w:rPr>
              <w:t>mokėtoja</w:t>
            </w:r>
            <w:proofErr w:type="spellEnd"/>
          </w:p>
          <w:p w14:paraId="57254326"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 xml:space="preserve">Ligoninės g.4, Raseiniai </w:t>
            </w:r>
          </w:p>
          <w:p w14:paraId="4B8DF2E7"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Telefonas 0 42879050</w:t>
            </w:r>
          </w:p>
          <w:p w14:paraId="1FAC698D"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Faksas 0 428 70583</w:t>
            </w:r>
          </w:p>
          <w:p w14:paraId="345A13B3"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El.p</w:t>
            </w:r>
            <w:proofErr w:type="spellEnd"/>
            <w:r w:rsidRPr="00CA19CF">
              <w:rPr>
                <w:rFonts w:ascii="Times New Roman" w:hAnsi="Times New Roman" w:cs="Times New Roman"/>
                <w:bCs/>
                <w:sz w:val="24"/>
                <w:szCs w:val="24"/>
              </w:rPr>
              <w:t xml:space="preserve">. </w:t>
            </w:r>
            <w:hyperlink r:id="rId7" w:history="1">
              <w:r w:rsidRPr="00CA19CF">
                <w:rPr>
                  <w:rStyle w:val="Hyperlink"/>
                  <w:rFonts w:ascii="Times New Roman" w:hAnsi="Times New Roman" w:cs="Times New Roman"/>
                  <w:bCs/>
                  <w:sz w:val="24"/>
                  <w:szCs w:val="24"/>
                </w:rPr>
                <w:t>stacionaras@raseiniuligonine.lt</w:t>
              </w:r>
            </w:hyperlink>
            <w:r w:rsidRPr="00CA19CF">
              <w:rPr>
                <w:rFonts w:ascii="Times New Roman" w:hAnsi="Times New Roman" w:cs="Times New Roman"/>
                <w:bCs/>
                <w:sz w:val="24"/>
                <w:szCs w:val="24"/>
              </w:rPr>
              <w:t xml:space="preserve">  </w:t>
            </w:r>
          </w:p>
          <w:p w14:paraId="7EB28CD2" w14:textId="77777777" w:rsidR="00D227CE" w:rsidRPr="0033125B" w:rsidRDefault="00D227CE" w:rsidP="00A02B50">
            <w:pPr>
              <w:spacing w:after="0" w:line="240" w:lineRule="auto"/>
              <w:jc w:val="both"/>
              <w:rPr>
                <w:rFonts w:ascii="Times New Roman" w:hAnsi="Times New Roman" w:cs="Times New Roman"/>
                <w:bCs/>
                <w:sz w:val="24"/>
                <w:szCs w:val="24"/>
              </w:rPr>
            </w:pPr>
            <w:r w:rsidRPr="0033125B">
              <w:rPr>
                <w:rFonts w:ascii="Times New Roman" w:hAnsi="Times New Roman" w:cs="Times New Roman"/>
                <w:bCs/>
                <w:sz w:val="24"/>
                <w:szCs w:val="24"/>
              </w:rPr>
              <w:t xml:space="preserve">AB Luminor </w:t>
            </w:r>
          </w:p>
          <w:p w14:paraId="22D1497B"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Banko kodas 40100</w:t>
            </w:r>
          </w:p>
          <w:p w14:paraId="51FCAA75"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A.s. LT114010041400070054</w:t>
            </w:r>
          </w:p>
          <w:p w14:paraId="65241BE0" w14:textId="77777777" w:rsidR="00D227CE" w:rsidRPr="00AE5D66" w:rsidRDefault="00D227CE" w:rsidP="00A02B50">
            <w:pPr>
              <w:rPr>
                <w:rFonts w:ascii="Times New Roman" w:hAnsi="Times New Roman" w:cs="Times New Roman"/>
                <w:bCs/>
                <w:sz w:val="24"/>
                <w:szCs w:val="24"/>
                <w:lang w:val="sv-SE"/>
              </w:rPr>
            </w:pPr>
          </w:p>
          <w:p w14:paraId="354E4441" w14:textId="77777777" w:rsidR="00D227CE" w:rsidRPr="00CA19CF" w:rsidRDefault="00D227CE" w:rsidP="00A02B50">
            <w:pPr>
              <w:spacing w:line="240" w:lineRule="auto"/>
              <w:rPr>
                <w:rFonts w:ascii="Times New Roman" w:hAnsi="Times New Roman" w:cs="Times New Roman"/>
                <w:b/>
                <w:bCs/>
                <w:sz w:val="24"/>
                <w:szCs w:val="24"/>
                <w:lang w:val="lt-LT"/>
              </w:rPr>
            </w:pPr>
          </w:p>
        </w:tc>
        <w:tc>
          <w:tcPr>
            <w:tcW w:w="5121" w:type="dxa"/>
          </w:tcPr>
          <w:p w14:paraId="169D5053" w14:textId="77777777" w:rsidR="00D227CE" w:rsidRPr="00CA19CF" w:rsidRDefault="00D227CE" w:rsidP="00A02B50">
            <w:pPr>
              <w:spacing w:line="240" w:lineRule="auto"/>
              <w:rPr>
                <w:rFonts w:ascii="Times New Roman" w:hAnsi="Times New Roman" w:cs="Times New Roman"/>
                <w:b/>
                <w:bCs/>
                <w:sz w:val="24"/>
                <w:szCs w:val="24"/>
                <w:lang w:val="lt-LT"/>
              </w:rPr>
            </w:pPr>
          </w:p>
        </w:tc>
      </w:tr>
      <w:tr w:rsidR="00D227CE" w:rsidRPr="00713EBE" w14:paraId="25489339" w14:textId="77777777" w:rsidTr="00A02B50">
        <w:tc>
          <w:tcPr>
            <w:tcW w:w="4820" w:type="dxa"/>
          </w:tcPr>
          <w:p w14:paraId="477651D8" w14:textId="77777777" w:rsidR="00D227CE" w:rsidRPr="00CA19CF" w:rsidRDefault="00D227CE" w:rsidP="00A02B50">
            <w:pPr>
              <w:spacing w:line="240" w:lineRule="auto"/>
              <w:rPr>
                <w:rFonts w:ascii="Times New Roman" w:hAnsi="Times New Roman" w:cs="Times New Roman"/>
                <w:sz w:val="24"/>
                <w:szCs w:val="24"/>
                <w:lang w:val="lt-LT"/>
              </w:rPr>
            </w:pPr>
          </w:p>
          <w:p w14:paraId="212EB20C"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17714363" w14:textId="77777777" w:rsidR="00D227CE" w:rsidRPr="00CA19CF" w:rsidRDefault="00D227CE" w:rsidP="00A02B50">
            <w:pPr>
              <w:spacing w:line="240" w:lineRule="auto"/>
              <w:rPr>
                <w:rFonts w:ascii="Times New Roman" w:hAnsi="Times New Roman" w:cs="Times New Roman"/>
                <w:sz w:val="24"/>
                <w:szCs w:val="24"/>
                <w:lang w:val="lt-LT"/>
              </w:rPr>
            </w:pPr>
          </w:p>
          <w:p w14:paraId="6F32FC50"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c>
          <w:tcPr>
            <w:tcW w:w="5121" w:type="dxa"/>
          </w:tcPr>
          <w:p w14:paraId="1206709E" w14:textId="77777777" w:rsidR="00D227CE" w:rsidRPr="00CA19CF" w:rsidRDefault="00D227CE" w:rsidP="00A02B50">
            <w:pPr>
              <w:spacing w:line="240" w:lineRule="auto"/>
              <w:rPr>
                <w:rFonts w:ascii="Times New Roman" w:hAnsi="Times New Roman" w:cs="Times New Roman"/>
                <w:b/>
                <w:bCs/>
                <w:sz w:val="24"/>
                <w:szCs w:val="24"/>
                <w:lang w:val="lt-LT"/>
              </w:rPr>
            </w:pPr>
          </w:p>
          <w:p w14:paraId="1C1B1213"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b/>
              <w:t xml:space="preserve">[vardas, pavardė, parašas]  </w:t>
            </w:r>
          </w:p>
          <w:p w14:paraId="559130FA" w14:textId="77777777" w:rsidR="00D227CE" w:rsidRPr="00CA19CF" w:rsidRDefault="00D227CE" w:rsidP="00A02B50">
            <w:pPr>
              <w:spacing w:line="240" w:lineRule="auto"/>
              <w:rPr>
                <w:rFonts w:ascii="Times New Roman" w:hAnsi="Times New Roman" w:cs="Times New Roman"/>
                <w:sz w:val="24"/>
                <w:szCs w:val="24"/>
                <w:lang w:val="lt-LT"/>
              </w:rPr>
            </w:pPr>
          </w:p>
          <w:p w14:paraId="3E10CB00" w14:textId="77777777" w:rsidR="00D227CE" w:rsidRPr="00CA19CF" w:rsidRDefault="00D227CE" w:rsidP="00A02B50">
            <w:pPr>
              <w:tabs>
                <w:tab w:val="left" w:pos="1620"/>
              </w:tabs>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           A.V.</w:t>
            </w:r>
          </w:p>
        </w:tc>
      </w:tr>
      <w:tr w:rsidR="00D227CE" w:rsidRPr="00713EBE" w14:paraId="5DD9B0BE" w14:textId="77777777" w:rsidTr="00A02B50">
        <w:tc>
          <w:tcPr>
            <w:tcW w:w="4820" w:type="dxa"/>
          </w:tcPr>
          <w:p w14:paraId="6C44AB79" w14:textId="77777777" w:rsidR="00D227CE" w:rsidRPr="00CA19CF" w:rsidRDefault="00D227CE" w:rsidP="00A02B50">
            <w:pPr>
              <w:spacing w:line="240" w:lineRule="auto"/>
              <w:rPr>
                <w:rFonts w:ascii="Times New Roman" w:hAnsi="Times New Roman" w:cs="Times New Roman"/>
                <w:sz w:val="24"/>
                <w:szCs w:val="24"/>
                <w:lang w:val="lt-LT"/>
              </w:rPr>
            </w:pPr>
          </w:p>
        </w:tc>
        <w:tc>
          <w:tcPr>
            <w:tcW w:w="5121" w:type="dxa"/>
          </w:tcPr>
          <w:p w14:paraId="217342E3" w14:textId="77777777" w:rsidR="00D227CE" w:rsidRPr="00CA19CF" w:rsidRDefault="00D227CE" w:rsidP="00A02B50">
            <w:pPr>
              <w:spacing w:line="240" w:lineRule="auto"/>
              <w:rPr>
                <w:rFonts w:ascii="Times New Roman" w:hAnsi="Times New Roman" w:cs="Times New Roman"/>
                <w:sz w:val="24"/>
                <w:szCs w:val="24"/>
                <w:lang w:val="lt-LT"/>
              </w:rPr>
            </w:pPr>
          </w:p>
        </w:tc>
      </w:tr>
    </w:tbl>
    <w:p w14:paraId="035E3E4C" w14:textId="77777777" w:rsidR="00D227CE" w:rsidRDefault="00D227CE" w:rsidP="00D227CE">
      <w:pPr>
        <w:rPr>
          <w:rFonts w:ascii="Times New Roman" w:hAnsi="Times New Roman" w:cs="Times New Roman"/>
          <w:sz w:val="24"/>
          <w:szCs w:val="24"/>
          <w:lang w:val="lt-LT"/>
        </w:rPr>
      </w:pPr>
    </w:p>
    <w:p w14:paraId="518891D8" w14:textId="77777777" w:rsidR="00D227CE" w:rsidRPr="00161476" w:rsidRDefault="00D227CE" w:rsidP="00D227CE">
      <w:pPr>
        <w:rPr>
          <w:rFonts w:ascii="Times New Roman" w:hAnsi="Times New Roman" w:cs="Times New Roman"/>
          <w:sz w:val="24"/>
          <w:szCs w:val="24"/>
          <w:lang w:val="lt-LT"/>
        </w:rPr>
      </w:pPr>
    </w:p>
    <w:p w14:paraId="7F4FFA0F" w14:textId="77777777" w:rsidR="00D227CE" w:rsidRDefault="00D227CE" w:rsidP="00D227CE">
      <w:pPr>
        <w:rPr>
          <w:rFonts w:ascii="Times New Roman" w:hAnsi="Times New Roman" w:cs="Times New Roman"/>
          <w:sz w:val="24"/>
          <w:szCs w:val="24"/>
          <w:lang w:val="lt-LT"/>
        </w:rPr>
      </w:pPr>
    </w:p>
    <w:p w14:paraId="09BC0117" w14:textId="77777777" w:rsidR="0045071F" w:rsidRDefault="0045071F">
      <w:pPr>
        <w:spacing w:line="278"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A39158C" w14:textId="4FAF0E14"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 xml:space="preserve">2 priedas </w:t>
      </w:r>
    </w:p>
    <w:p w14:paraId="3AFC7EB1"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202</w:t>
      </w:r>
      <w:r>
        <w:rPr>
          <w:rFonts w:ascii="Times New Roman" w:hAnsi="Times New Roman" w:cs="Times New Roman"/>
          <w:sz w:val="24"/>
          <w:szCs w:val="24"/>
          <w:lang w:val="lt-LT"/>
        </w:rPr>
        <w:t>....</w:t>
      </w:r>
      <w:r w:rsidRPr="00CA19CF">
        <w:rPr>
          <w:rFonts w:ascii="Times New Roman" w:hAnsi="Times New Roman" w:cs="Times New Roman"/>
          <w:sz w:val="24"/>
          <w:szCs w:val="24"/>
          <w:lang w:val="lt-LT"/>
        </w:rPr>
        <w:t xml:space="preserve"> m. ...................... d. Prekių pirkimo–pardavimo sutarties Specialiųjų sąlygų Nr. ............</w:t>
      </w:r>
    </w:p>
    <w:p w14:paraId="0395162F" w14:textId="77777777" w:rsidR="00D227CE" w:rsidRPr="00CA19CF" w:rsidRDefault="00D227CE" w:rsidP="00D227CE">
      <w:pPr>
        <w:jc w:val="center"/>
        <w:rPr>
          <w:rFonts w:ascii="Times New Roman" w:hAnsi="Times New Roman" w:cs="Times New Roman"/>
          <w:b/>
          <w:bCs/>
          <w:sz w:val="24"/>
          <w:szCs w:val="24"/>
          <w:lang w:val="lt-LT"/>
        </w:rPr>
      </w:pPr>
    </w:p>
    <w:p w14:paraId="0980C04D"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i/>
          <w:sz w:val="24"/>
          <w:szCs w:val="24"/>
          <w:lang w:val="lt-LT"/>
        </w:rPr>
        <w:t>(Prekių perdavimo–priėmimo akto forma)</w:t>
      </w:r>
    </w:p>
    <w:p w14:paraId="2B5DF86E"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Prekių priėmimo–perdavimo aktas</w:t>
      </w:r>
    </w:p>
    <w:p w14:paraId="4F105F1D" w14:textId="77777777" w:rsidR="00D227CE" w:rsidRPr="00CA19CF" w:rsidRDefault="00D227CE" w:rsidP="00D227CE">
      <w:pPr>
        <w:jc w:val="center"/>
        <w:rPr>
          <w:rFonts w:ascii="Times New Roman" w:hAnsi="Times New Roman" w:cs="Times New Roman"/>
          <w:i/>
          <w:iCs/>
          <w:sz w:val="24"/>
          <w:szCs w:val="24"/>
          <w:lang w:val="lt-LT"/>
        </w:rPr>
      </w:pPr>
      <w:r w:rsidRPr="00CA19CF">
        <w:rPr>
          <w:rFonts w:ascii="Times New Roman" w:hAnsi="Times New Roman" w:cs="Times New Roman"/>
          <w:i/>
          <w:iCs/>
          <w:sz w:val="24"/>
          <w:szCs w:val="24"/>
          <w:lang w:val="lt-LT"/>
        </w:rPr>
        <w:t>[Akto sudarymo vieta ir data]</w:t>
      </w:r>
    </w:p>
    <w:p w14:paraId="421DBC7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 xml:space="preserve">Viešoji įstaiga </w:t>
      </w:r>
      <w:r w:rsidRPr="00CA19CF">
        <w:rPr>
          <w:rFonts w:ascii="Times New Roman" w:hAnsi="Times New Roman" w:cs="Times New Roman"/>
          <w:bCs/>
          <w:i/>
          <w:sz w:val="24"/>
          <w:szCs w:val="24"/>
          <w:lang w:val="lt-LT" w:eastAsia="lt-LT"/>
        </w:rPr>
        <w:t>[pavadinimas]</w:t>
      </w:r>
      <w:r w:rsidRPr="00CA19CF">
        <w:rPr>
          <w:rFonts w:ascii="Times New Roman" w:hAnsi="Times New Roman" w:cs="Times New Roman"/>
          <w:i/>
          <w:sz w:val="24"/>
          <w:szCs w:val="24"/>
          <w:lang w:val="lt-LT"/>
        </w:rPr>
        <w:t>,</w:t>
      </w:r>
      <w:r w:rsidRPr="00CA19CF">
        <w:rPr>
          <w:rFonts w:ascii="Times New Roman" w:hAnsi="Times New Roman" w:cs="Times New Roman"/>
          <w:sz w:val="24"/>
          <w:szCs w:val="24"/>
          <w:lang w:val="lt-LT"/>
        </w:rPr>
        <w:t xml:space="preserve">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kurios registruota buveinė yra </w:t>
      </w:r>
      <w:r w:rsidRPr="00CA19CF">
        <w:rPr>
          <w:rFonts w:ascii="Times New Roman" w:hAnsi="Times New Roman" w:cs="Times New Roman"/>
          <w:i/>
          <w:sz w:val="24"/>
          <w:szCs w:val="24"/>
          <w:lang w:val="lt-LT" w:eastAsia="lt-LT"/>
        </w:rPr>
        <w:t>[miestas, adresas]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duomenys apie įstaigą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įstaigos įstatus (toliau – Pirkėjas), </w:t>
      </w:r>
    </w:p>
    <w:p w14:paraId="09D50944"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ir </w:t>
      </w:r>
      <w:r w:rsidRPr="00CA19CF">
        <w:rPr>
          <w:rFonts w:ascii="Times New Roman" w:hAnsi="Times New Roman" w:cs="Times New Roman"/>
          <w:bCs/>
          <w:sz w:val="24"/>
          <w:szCs w:val="24"/>
          <w:lang w:val="lt-LT"/>
        </w:rPr>
        <w:t>[</w:t>
      </w:r>
      <w:r w:rsidRPr="00CA19CF">
        <w:rPr>
          <w:rFonts w:ascii="Times New Roman" w:hAnsi="Times New Roman" w:cs="Times New Roman"/>
          <w:bCs/>
          <w:i/>
          <w:sz w:val="24"/>
          <w:szCs w:val="24"/>
          <w:lang w:val="lt-LT"/>
        </w:rPr>
        <w:t>teisinė forma, pavadinimas</w:t>
      </w:r>
      <w:r w:rsidRPr="00CA19CF">
        <w:rPr>
          <w:rFonts w:ascii="Times New Roman" w:hAnsi="Times New Roman" w:cs="Times New Roman"/>
          <w:bCs/>
          <w:sz w:val="24"/>
          <w:szCs w:val="24"/>
          <w:lang w:val="lt-LT"/>
        </w:rPr>
        <w:t>]</w:t>
      </w:r>
      <w:r w:rsidRPr="00CA19CF">
        <w:rPr>
          <w:rFonts w:ascii="Times New Roman" w:hAnsi="Times New Roman" w:cs="Times New Roman"/>
          <w:sz w:val="24"/>
          <w:szCs w:val="24"/>
          <w:lang w:val="lt-LT"/>
        </w:rPr>
        <w:t>,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sz w:val="24"/>
          <w:szCs w:val="24"/>
          <w:lang w:val="lt-LT"/>
        </w:rPr>
        <w:t xml:space="preserve">], kurio registruota buveinė yra </w:t>
      </w:r>
      <w:r w:rsidRPr="00CA19CF">
        <w:rPr>
          <w:rFonts w:ascii="Times New Roman" w:hAnsi="Times New Roman" w:cs="Times New Roman"/>
          <w:i/>
          <w:iCs/>
          <w:sz w:val="24"/>
          <w:szCs w:val="24"/>
          <w:lang w:val="lt-LT"/>
        </w:rPr>
        <w:t>[miestas, adresas],</w:t>
      </w:r>
      <w:r w:rsidRPr="00CA19CF">
        <w:rPr>
          <w:rFonts w:ascii="Times New Roman" w:hAnsi="Times New Roman" w:cs="Times New Roman"/>
          <w:sz w:val="24"/>
          <w:szCs w:val="24"/>
          <w:lang w:val="lt-LT"/>
        </w:rPr>
        <w:t xml:space="preserve"> veiklos buveinė </w:t>
      </w:r>
      <w:r w:rsidRPr="00CA19CF">
        <w:rPr>
          <w:rFonts w:ascii="Times New Roman" w:hAnsi="Times New Roman" w:cs="Times New Roman"/>
          <w:i/>
          <w:iCs/>
          <w:sz w:val="24"/>
          <w:szCs w:val="24"/>
          <w:lang w:val="lt-LT"/>
        </w:rPr>
        <w:t>[miestas, adresas] [pildoma, jei nesutampa su registruota buveine],</w:t>
      </w:r>
      <w:r w:rsidRPr="00CA19CF">
        <w:rPr>
          <w:rFonts w:ascii="Times New Roman" w:hAnsi="Times New Roman" w:cs="Times New Roman"/>
          <w:sz w:val="24"/>
          <w:szCs w:val="24"/>
          <w:lang w:val="lt-LT"/>
        </w:rPr>
        <w:t xml:space="preserve"> duomenys apie įmonę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w:t>
      </w:r>
      <w:r w:rsidRPr="00CA19CF">
        <w:rPr>
          <w:rFonts w:ascii="Times New Roman" w:hAnsi="Times New Roman" w:cs="Times New Roman"/>
          <w:i/>
          <w:iCs/>
          <w:sz w:val="24"/>
          <w:szCs w:val="24"/>
          <w:lang w:val="lt-LT"/>
        </w:rPr>
        <w:t>[dokumentas, kurio pagrindu veikia asmuo]</w:t>
      </w:r>
      <w:r w:rsidRPr="00CA19CF">
        <w:rPr>
          <w:rFonts w:ascii="Times New Roman" w:hAnsi="Times New Roman" w:cs="Times New Roman"/>
          <w:sz w:val="24"/>
          <w:szCs w:val="24"/>
          <w:lang w:val="lt-LT"/>
        </w:rPr>
        <w:t xml:space="preserve"> (toliau –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w:t>
      </w:r>
    </w:p>
    <w:p w14:paraId="4CD120DD"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remiantis [</w:t>
      </w:r>
      <w:r w:rsidRPr="00CA19CF">
        <w:rPr>
          <w:rFonts w:ascii="Times New Roman" w:hAnsi="Times New Roman" w:cs="Times New Roman"/>
          <w:i/>
          <w:iCs/>
          <w:sz w:val="24"/>
          <w:szCs w:val="24"/>
          <w:lang w:val="lt-LT"/>
        </w:rPr>
        <w:t xml:space="preserve">Sutarties sudarymo data] </w:t>
      </w:r>
      <w:r w:rsidRPr="00CA19CF">
        <w:rPr>
          <w:rFonts w:ascii="Times New Roman" w:hAnsi="Times New Roman" w:cs="Times New Roman"/>
          <w:sz w:val="24"/>
          <w:szCs w:val="24"/>
          <w:lang w:val="lt-LT"/>
        </w:rPr>
        <w:t xml:space="preserve">sudaryta viešojo pirkimo–pardavimo sutartimi </w:t>
      </w:r>
      <w:r w:rsidRPr="00CA19CF">
        <w:rPr>
          <w:rFonts w:ascii="Times New Roman" w:hAnsi="Times New Roman" w:cs="Times New Roman"/>
          <w:i/>
          <w:iCs/>
          <w:sz w:val="24"/>
          <w:szCs w:val="24"/>
          <w:lang w:val="lt-LT"/>
        </w:rPr>
        <w:t>[Sutarties numeris]</w:t>
      </w:r>
      <w:r w:rsidRPr="00CA19CF">
        <w:rPr>
          <w:rFonts w:ascii="Times New Roman" w:hAnsi="Times New Roman" w:cs="Times New Roman"/>
          <w:sz w:val="24"/>
          <w:szCs w:val="24"/>
          <w:lang w:val="lt-LT"/>
        </w:rPr>
        <w:t xml:space="preserve">, sudarė šį Prekių perdavimo–priėmimo aktą: </w:t>
      </w:r>
    </w:p>
    <w:p w14:paraId="0DE689B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Prekės pristatytos (data).</w:t>
      </w:r>
    </w:p>
    <w:p w14:paraId="603EEE20"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2.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perduoda </w:t>
      </w:r>
      <w:r w:rsidRPr="00CA19CF">
        <w:rPr>
          <w:rFonts w:ascii="Times New Roman" w:hAnsi="Times New Roman" w:cs="Times New Roman"/>
          <w:b/>
          <w:bCs/>
          <w:sz w:val="24"/>
          <w:szCs w:val="24"/>
          <w:lang w:val="lt-LT"/>
        </w:rPr>
        <w:t>Tiekėjui</w:t>
      </w:r>
      <w:r w:rsidRPr="00CA19CF">
        <w:rPr>
          <w:rFonts w:ascii="Times New Roman" w:hAnsi="Times New Roman" w:cs="Times New Roman"/>
          <w:sz w:val="24"/>
          <w:szCs w:val="24"/>
          <w:lang w:val="lt-LT"/>
        </w:rPr>
        <w:t xml:space="preserve"> Prekes </w:t>
      </w:r>
      <w:r w:rsidRPr="00CA19CF">
        <w:rPr>
          <w:rFonts w:ascii="Times New Roman" w:hAnsi="Times New Roman" w:cs="Times New Roman"/>
          <w:i/>
          <w:iCs/>
          <w:sz w:val="24"/>
          <w:szCs w:val="24"/>
          <w:lang w:val="lt-LT"/>
        </w:rPr>
        <w:t>[prekių pavadinimas, modelis, gamintojas, mato vnt., kiekis, kaina, bendra suma]</w:t>
      </w:r>
      <w:r w:rsidRPr="00CA19CF">
        <w:rPr>
          <w:rFonts w:ascii="Times New Roman" w:hAnsi="Times New Roman" w:cs="Times New Roman"/>
          <w:sz w:val="24"/>
          <w:szCs w:val="24"/>
          <w:lang w:val="lt-LT"/>
        </w:rPr>
        <w:t xml:space="preserve">, o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šias Prekes priima:</w:t>
      </w:r>
    </w:p>
    <w:p w14:paraId="694232FD" w14:textId="77777777" w:rsidR="00D227CE" w:rsidRPr="00CA19CF" w:rsidRDefault="00000000"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20263132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hAnsi="Times New Roman" w:cs="Times New Roman"/>
          <w:sz w:val="24"/>
          <w:szCs w:val="24"/>
          <w:lang w:val="lt-LT"/>
        </w:rPr>
        <w:t xml:space="preserve"> Prekės pristatytos nepažeistoje pakuotėje </w:t>
      </w:r>
    </w:p>
    <w:p w14:paraId="2BAB0D4C" w14:textId="77777777" w:rsidR="00D227CE" w:rsidRPr="00CA19CF" w:rsidRDefault="00000000"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751159275"/>
        </w:sdtPr>
        <w:sdtContent>
          <w:r w:rsidR="00D227CE" w:rsidRPr="00CA19CF">
            <w:rPr>
              <w:rFonts w:ascii="Segoe UI Symbol" w:eastAsia="Arial Unicode MS" w:hAnsi="Segoe UI Symbol" w:cs="Segoe UI Symbol"/>
              <w:sz w:val="24"/>
              <w:szCs w:val="24"/>
              <w:lang w:val="lt-LT"/>
            </w:rPr>
            <w:t>☐</w:t>
          </w:r>
          <w:r w:rsidR="00D227CE" w:rsidRPr="00CA19CF">
            <w:rPr>
              <w:rFonts w:ascii="Times New Roman" w:eastAsia="Arial Unicode MS" w:hAnsi="Times New Roman" w:cs="Times New Roman"/>
              <w:sz w:val="24"/>
              <w:szCs w:val="24"/>
              <w:lang w:val="lt-LT"/>
            </w:rPr>
            <w:t xml:space="preserve"> </w:t>
          </w:r>
        </w:sdtContent>
      </w:sdt>
      <w:r w:rsidR="00D227CE" w:rsidRPr="00CA19CF">
        <w:rPr>
          <w:rFonts w:ascii="Times New Roman" w:hAnsi="Times New Roman" w:cs="Times New Roman"/>
          <w:sz w:val="24"/>
          <w:szCs w:val="24"/>
          <w:lang w:val="lt-LT"/>
        </w:rPr>
        <w:t>Prekės pristatytos pažeistoje pakuotėje (pakuotės pažeidimai užfiksuoti fotonuotraukose, kurios pridėtos prie šio priėmimo-perdavimo akto)</w:t>
      </w:r>
    </w:p>
    <w:p w14:paraId="5C29D9F9" w14:textId="77777777" w:rsidR="00D227CE" w:rsidRPr="00CA19CF" w:rsidRDefault="00D227CE" w:rsidP="00D227CE">
      <w:pPr>
        <w:ind w:firstLine="720"/>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 Pateikti dokumentai:</w:t>
      </w:r>
    </w:p>
    <w:p w14:paraId="4C9C1C98" w14:textId="77777777" w:rsidR="00D227CE" w:rsidRPr="00CA19CF" w:rsidRDefault="00D227CE" w:rsidP="00D227CE">
      <w:pPr>
        <w:ind w:firstLine="567"/>
        <w:jc w:val="both"/>
        <w:rPr>
          <w:rFonts w:ascii="Times New Roman" w:hAnsi="Times New Roman" w:cs="Times New Roman"/>
          <w:b/>
          <w:bCs/>
          <w:sz w:val="24"/>
          <w:szCs w:val="24"/>
          <w:lang w:val="lt-LT"/>
        </w:rPr>
      </w:pPr>
      <w:r w:rsidRPr="00CA19CF">
        <w:rPr>
          <w:rFonts w:ascii="Times New Roman" w:eastAsia="Times New Roman" w:hAnsi="Times New Roman" w:cs="Times New Roman"/>
          <w:kern w:val="2"/>
          <w:sz w:val="24"/>
          <w:szCs w:val="24"/>
          <w:lang w:val="lt-LT"/>
        </w:rPr>
        <w:t xml:space="preserve">   </w:t>
      </w:r>
      <w:sdt>
        <w:sdtPr>
          <w:rPr>
            <w:rFonts w:ascii="Times New Roman" w:hAnsi="Times New Roman" w:cs="Times New Roman"/>
            <w:sz w:val="24"/>
            <w:szCs w:val="24"/>
            <w:lang w:val="lt-LT"/>
          </w:rPr>
          <w:tag w:val="goog_rdk_2"/>
          <w:id w:val="-87400418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w:t>
      </w:r>
      <w:r w:rsidRPr="00CA19CF">
        <w:rPr>
          <w:rFonts w:ascii="Times New Roman" w:eastAsia="Times New Roman" w:hAnsi="Times New Roman" w:cs="Times New Roman"/>
          <w:kern w:val="2"/>
          <w:sz w:val="24"/>
          <w:szCs w:val="24"/>
          <w:lang w:val="lt-LT"/>
        </w:rPr>
        <w:t>aliojančio CE sertifikato (arba lygiaverčio dokumento) pagal Europos Parlamento ir Tarybos reglamentą (ES) 2017/745 dėl medicinos priemonių kopija originalo kalba kartu su vertimu į lietuvių kalbą</w:t>
      </w:r>
    </w:p>
    <w:p w14:paraId="1C01C5B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tag w:val="goog_rdk_2"/>
          <w:id w:val="-13911210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eastAsia="Times New Roman" w:hAnsi="Times New Roman" w:cs="Times New Roman"/>
          <w:kern w:val="2"/>
          <w:sz w:val="24"/>
          <w:szCs w:val="24"/>
          <w:lang w:val="lt-LT"/>
        </w:rPr>
        <w:t>Prekių vartojimo</w:t>
      </w:r>
      <w:r w:rsidRPr="00CA19CF">
        <w:rPr>
          <w:rFonts w:ascii="Times New Roman" w:hAnsi="Times New Roman" w:cs="Times New Roman"/>
          <w:color w:val="000000"/>
          <w:sz w:val="24"/>
          <w:szCs w:val="24"/>
          <w:lang w:val="lt-LT"/>
        </w:rPr>
        <w:t xml:space="preserve"> instrukcija lietuvių kalba</w:t>
      </w:r>
    </w:p>
    <w:p w14:paraId="0B0AD6CC"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770498842"/>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9DF175E" w14:textId="77777777" w:rsidR="00D227CE" w:rsidRPr="00CA19CF" w:rsidRDefault="00D227CE" w:rsidP="00D227CE">
      <w:pPr>
        <w:tabs>
          <w:tab w:val="left" w:pos="1050"/>
        </w:tabs>
        <w:jc w:val="both"/>
        <w:rPr>
          <w:rFonts w:ascii="Times New Roman" w:hAnsi="Times New Roman" w:cs="Times New Roman"/>
          <w:b/>
          <w:bCs/>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997174547"/>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E904106"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lastRenderedPageBreak/>
        <w:t xml:space="preserve">         </w:t>
      </w:r>
      <w:sdt>
        <w:sdtPr>
          <w:rPr>
            <w:rFonts w:ascii="Times New Roman" w:hAnsi="Times New Roman" w:cs="Times New Roman"/>
            <w:sz w:val="24"/>
            <w:szCs w:val="24"/>
            <w:lang w:val="lt-LT"/>
          </w:rPr>
          <w:tag w:val="goog_rdk_2"/>
          <w:id w:val="-1192374918"/>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Valymo - dezinfekavimo instrukcija, kurioje aprašoma valymo-dezinfekavimo procedūra ir periodiškumas, detalus naudojamų medžiagų ir priemonių sąrašas </w:t>
      </w:r>
      <w:r w:rsidRPr="00CA19CF">
        <w:rPr>
          <w:rFonts w:ascii="Times New Roman" w:hAnsi="Times New Roman" w:cs="Times New Roman"/>
          <w:sz w:val="24"/>
          <w:szCs w:val="24"/>
          <w:lang w:val="lt-LT"/>
        </w:rPr>
        <w:t>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F1B4EC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50425796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Gamintojo įgaliojimas atlikti siūlomos įrangos instaliavimą ir garantinį aptarnavimą arba rašytinis susitarimas su kitu ūkio subjektu, kuris yra gamintojo įgaliotas atlikti šios įrangos instaliavimą ir garantinį aptarnavimą</w:t>
      </w:r>
    </w:p>
    <w:p w14:paraId="15AA3310" w14:textId="77777777" w:rsidR="00D227CE" w:rsidRPr="00CA19CF" w:rsidRDefault="00D227CE" w:rsidP="00D227CE">
      <w:pPr>
        <w:tabs>
          <w:tab w:val="left" w:pos="886"/>
        </w:tabs>
        <w:spacing w:after="0" w:line="240" w:lineRule="auto"/>
        <w:jc w:val="both"/>
        <w:rPr>
          <w:szCs w:val="24"/>
        </w:rPr>
      </w:pPr>
      <w:r w:rsidRPr="00CA19CF">
        <w:rPr>
          <w:rFonts w:ascii="Times New Roman" w:hAnsi="Times New Roman" w:cs="Times New Roman"/>
          <w:color w:val="000000"/>
          <w:sz w:val="24"/>
          <w:szCs w:val="24"/>
          <w:lang w:val="lt-LT"/>
        </w:rPr>
        <w:t xml:space="preserve">         </w:t>
      </w:r>
    </w:p>
    <w:p w14:paraId="3D75AF93" w14:textId="77777777" w:rsidR="00D227CE" w:rsidRPr="00CA19CF" w:rsidRDefault="00D227CE" w:rsidP="00D227CE">
      <w:pPr>
        <w:pStyle w:val="BodyTextIndent"/>
        <w:ind w:left="357" w:firstLine="210"/>
        <w:rPr>
          <w:szCs w:val="24"/>
        </w:rPr>
      </w:pPr>
    </w:p>
    <w:tbl>
      <w:tblPr>
        <w:tblpPr w:leftFromText="180" w:rightFromText="180" w:vertAnchor="text" w:horzAnchor="margin" w:tblpY="95"/>
        <w:tblW w:w="10208" w:type="dxa"/>
        <w:tblLook w:val="00A0" w:firstRow="1" w:lastRow="0" w:firstColumn="1" w:lastColumn="0" w:noHBand="0" w:noVBand="0"/>
      </w:tblPr>
      <w:tblGrid>
        <w:gridCol w:w="5184"/>
        <w:gridCol w:w="5143"/>
      </w:tblGrid>
      <w:tr w:rsidR="00D227CE" w:rsidRPr="00CA19CF" w14:paraId="3ED5A3B8" w14:textId="77777777" w:rsidTr="00A02B50">
        <w:trPr>
          <w:trHeight w:val="3686"/>
        </w:trPr>
        <w:tc>
          <w:tcPr>
            <w:tcW w:w="5123" w:type="dxa"/>
          </w:tcPr>
          <w:p w14:paraId="66DD6E2C" w14:textId="77777777" w:rsidR="00D227CE" w:rsidRPr="00C90BCB" w:rsidRDefault="00D227CE" w:rsidP="00A02B50">
            <w:pPr>
              <w:rPr>
                <w:rFonts w:ascii="Times New Roman" w:hAnsi="Times New Roman" w:cs="Times New Roman"/>
                <w:sz w:val="24"/>
                <w:szCs w:val="24"/>
                <w:lang w:val="lt-LT"/>
              </w:rPr>
            </w:pPr>
          </w:p>
          <w:p w14:paraId="57D86AAB" w14:textId="77777777" w:rsidR="00D227CE" w:rsidRPr="00CA19CF" w:rsidRDefault="00D227CE" w:rsidP="00A02B50">
            <w:pPr>
              <w:pStyle w:val="BodyTextIndent"/>
              <w:rPr>
                <w:szCs w:val="24"/>
              </w:rPr>
            </w:pPr>
            <w:r w:rsidRPr="00CA19CF">
              <w:rPr>
                <w:b/>
                <w:bCs/>
                <w:szCs w:val="24"/>
              </w:rPr>
              <w:t>Tiekėjo vardu perdavė:</w:t>
            </w:r>
          </w:p>
          <w:p w14:paraId="24811669" w14:textId="77777777" w:rsidR="00D227CE" w:rsidRPr="00CA19CF" w:rsidRDefault="00D227CE" w:rsidP="00A02B50">
            <w:pPr>
              <w:pStyle w:val="BodyTextIndent"/>
              <w:rPr>
                <w:szCs w:val="24"/>
              </w:rPr>
            </w:pPr>
          </w:p>
          <w:p w14:paraId="07459064" w14:textId="77777777" w:rsidR="00D227CE" w:rsidRPr="00CA19CF" w:rsidRDefault="00D227CE" w:rsidP="00A02B50">
            <w:pPr>
              <w:pStyle w:val="BodyTextIndent"/>
              <w:rPr>
                <w:szCs w:val="24"/>
              </w:rPr>
            </w:pPr>
          </w:p>
          <w:tbl>
            <w:tblPr>
              <w:tblpPr w:leftFromText="180" w:rightFromText="180" w:vertAnchor="text" w:horzAnchor="margin" w:tblpY="122"/>
              <w:tblW w:w="4968" w:type="dxa"/>
              <w:tblLook w:val="01E0" w:firstRow="1" w:lastRow="1" w:firstColumn="1" w:lastColumn="1" w:noHBand="0" w:noVBand="0"/>
            </w:tblPr>
            <w:tblGrid>
              <w:gridCol w:w="4968"/>
            </w:tblGrid>
            <w:tr w:rsidR="00D227CE" w:rsidRPr="00713EBE" w14:paraId="6E0421B8" w14:textId="77777777" w:rsidTr="00A02B50">
              <w:tc>
                <w:tcPr>
                  <w:tcW w:w="4968" w:type="dxa"/>
                </w:tcPr>
                <w:p w14:paraId="12C1026E" w14:textId="77777777" w:rsidR="00D227CE" w:rsidRPr="00CA19CF" w:rsidRDefault="00D227CE" w:rsidP="00A02B50">
                  <w:pPr>
                    <w:rPr>
                      <w:rFonts w:ascii="Times New Roman" w:hAnsi="Times New Roman" w:cs="Times New Roman"/>
                      <w:sz w:val="24"/>
                      <w:szCs w:val="24"/>
                      <w:lang w:val="lt-LT"/>
                    </w:rPr>
                  </w:pPr>
                </w:p>
                <w:p w14:paraId="1186EEFC"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008AF5CB"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r>
          </w:tbl>
          <w:p w14:paraId="2F8E79CB" w14:textId="77777777" w:rsidR="00D227CE" w:rsidRPr="00CA19CF" w:rsidRDefault="00D227CE" w:rsidP="00A02B50">
            <w:pPr>
              <w:pStyle w:val="BodyTextIndent"/>
              <w:rPr>
                <w:szCs w:val="24"/>
              </w:rPr>
            </w:pPr>
          </w:p>
          <w:p w14:paraId="07E33FFC" w14:textId="77777777" w:rsidR="00D227CE" w:rsidRPr="00CA19CF" w:rsidRDefault="00D227CE" w:rsidP="00A02B50">
            <w:pPr>
              <w:pStyle w:val="BodyTextIndent"/>
              <w:rPr>
                <w:szCs w:val="24"/>
              </w:rPr>
            </w:pPr>
          </w:p>
          <w:p w14:paraId="341A54DB" w14:textId="77777777" w:rsidR="00D227CE" w:rsidRPr="00CA19CF" w:rsidRDefault="00D227CE" w:rsidP="00A02B50">
            <w:pPr>
              <w:pStyle w:val="BodyTextIndent"/>
              <w:rPr>
                <w:szCs w:val="24"/>
              </w:rPr>
            </w:pPr>
          </w:p>
          <w:p w14:paraId="713612C6" w14:textId="77777777" w:rsidR="00D227CE" w:rsidRPr="00CA19CF" w:rsidRDefault="00D227CE" w:rsidP="00A02B50">
            <w:pPr>
              <w:pStyle w:val="BodyTextIndent"/>
              <w:rPr>
                <w:szCs w:val="24"/>
              </w:rPr>
            </w:pPr>
          </w:p>
          <w:p w14:paraId="427B1F21" w14:textId="77777777" w:rsidR="00D227CE" w:rsidRPr="00CA19CF" w:rsidRDefault="00D227CE" w:rsidP="00A02B50">
            <w:pPr>
              <w:pStyle w:val="BodyTextIndent"/>
              <w:rPr>
                <w:szCs w:val="24"/>
              </w:rPr>
            </w:pPr>
          </w:p>
          <w:p w14:paraId="08660FBB" w14:textId="77777777" w:rsidR="00D227CE" w:rsidRPr="00C90BCB" w:rsidRDefault="00D227CE" w:rsidP="00A02B50">
            <w:pPr>
              <w:rPr>
                <w:rFonts w:ascii="Times New Roman" w:hAnsi="Times New Roman" w:cs="Times New Roman"/>
                <w:sz w:val="24"/>
                <w:szCs w:val="24"/>
                <w:lang w:val="sv-SE"/>
              </w:rPr>
            </w:pPr>
          </w:p>
          <w:p w14:paraId="4E762B23" w14:textId="77777777" w:rsidR="00D227CE" w:rsidRPr="00CA19CF" w:rsidRDefault="00D227CE" w:rsidP="00A02B50">
            <w:pPr>
              <w:jc w:val="center"/>
              <w:rPr>
                <w:rFonts w:ascii="Times New Roman" w:hAnsi="Times New Roman" w:cs="Times New Roman"/>
                <w:b/>
                <w:bCs/>
                <w:sz w:val="24"/>
                <w:szCs w:val="24"/>
                <w:lang w:val="lt-LT"/>
              </w:rPr>
            </w:pPr>
          </w:p>
        </w:tc>
        <w:tc>
          <w:tcPr>
            <w:tcW w:w="5084" w:type="dxa"/>
          </w:tcPr>
          <w:tbl>
            <w:tblPr>
              <w:tblpPr w:leftFromText="180" w:rightFromText="180" w:vertAnchor="text" w:horzAnchor="margin" w:tblpY="517"/>
              <w:tblW w:w="4927" w:type="dxa"/>
              <w:tblLook w:val="01E0" w:firstRow="1" w:lastRow="1" w:firstColumn="1" w:lastColumn="1" w:noHBand="0" w:noVBand="0"/>
            </w:tblPr>
            <w:tblGrid>
              <w:gridCol w:w="4927"/>
            </w:tblGrid>
            <w:tr w:rsidR="00D227CE" w:rsidRPr="00CA19CF" w14:paraId="2758911C" w14:textId="77777777" w:rsidTr="00A02B50">
              <w:tc>
                <w:tcPr>
                  <w:tcW w:w="4927" w:type="dxa"/>
                </w:tcPr>
                <w:p w14:paraId="2661AC04"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 priėmė:</w:t>
                  </w:r>
                </w:p>
                <w:p w14:paraId="0C10E82D" w14:textId="77777777" w:rsidR="00D227CE" w:rsidRPr="00CA19CF" w:rsidRDefault="00D227CE" w:rsidP="00A02B50">
                  <w:pPr>
                    <w:rPr>
                      <w:rFonts w:ascii="Times New Roman" w:hAnsi="Times New Roman" w:cs="Times New Roman"/>
                      <w:b/>
                      <w:bCs/>
                      <w:sz w:val="24"/>
                      <w:szCs w:val="24"/>
                      <w:lang w:val="lt-LT"/>
                    </w:rPr>
                  </w:pPr>
                </w:p>
                <w:p w14:paraId="7FA7CE33" w14:textId="77777777" w:rsidR="00D227CE" w:rsidRPr="00CA19CF" w:rsidRDefault="00D227CE" w:rsidP="00A02B50">
                  <w:pPr>
                    <w:rPr>
                      <w:rFonts w:ascii="Times New Roman" w:hAnsi="Times New Roman" w:cs="Times New Roman"/>
                      <w:b/>
                      <w:bCs/>
                      <w:sz w:val="24"/>
                      <w:szCs w:val="24"/>
                      <w:lang w:val="lt-LT"/>
                    </w:rPr>
                  </w:pPr>
                </w:p>
                <w:p w14:paraId="639E8225"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52F3BCF4" w14:textId="77777777" w:rsidR="00D227CE" w:rsidRPr="00CA19CF" w:rsidRDefault="00D227CE" w:rsidP="00A02B50">
                  <w:pPr>
                    <w:rPr>
                      <w:rFonts w:ascii="Times New Roman" w:hAnsi="Times New Roman" w:cs="Times New Roman"/>
                      <w:sz w:val="24"/>
                      <w:szCs w:val="24"/>
                      <w:lang w:val="lt-LT"/>
                    </w:rPr>
                  </w:pPr>
                </w:p>
                <w:p w14:paraId="6BA4AB9D"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sz w:val="24"/>
                      <w:szCs w:val="24"/>
                      <w:lang w:val="lt-LT"/>
                    </w:rPr>
                    <w:t>A.V.</w:t>
                  </w:r>
                </w:p>
              </w:tc>
            </w:tr>
          </w:tbl>
          <w:p w14:paraId="0BC3A861" w14:textId="77777777" w:rsidR="00D227CE" w:rsidRPr="00CA19CF" w:rsidRDefault="00D227CE" w:rsidP="00A02B50">
            <w:pPr>
              <w:rPr>
                <w:rFonts w:ascii="Times New Roman" w:hAnsi="Times New Roman" w:cs="Times New Roman"/>
                <w:b/>
                <w:bCs/>
                <w:sz w:val="24"/>
                <w:szCs w:val="24"/>
                <w:lang w:val="lt-LT"/>
              </w:rPr>
            </w:pPr>
          </w:p>
          <w:p w14:paraId="6C1F5678" w14:textId="77777777" w:rsidR="00D227CE" w:rsidRPr="00CA19CF" w:rsidRDefault="00D227CE" w:rsidP="00A02B50">
            <w:pPr>
              <w:rPr>
                <w:rFonts w:ascii="Times New Roman" w:hAnsi="Times New Roman" w:cs="Times New Roman"/>
                <w:b/>
                <w:bCs/>
                <w:sz w:val="24"/>
                <w:szCs w:val="24"/>
                <w:lang w:val="lt-LT"/>
              </w:rPr>
            </w:pPr>
          </w:p>
          <w:p w14:paraId="09453381" w14:textId="77777777" w:rsidR="00D227CE" w:rsidRPr="00CA19CF" w:rsidRDefault="00D227CE" w:rsidP="00A02B50">
            <w:pPr>
              <w:rPr>
                <w:rFonts w:ascii="Times New Roman" w:hAnsi="Times New Roman" w:cs="Times New Roman"/>
                <w:b/>
                <w:bCs/>
                <w:sz w:val="24"/>
                <w:szCs w:val="24"/>
                <w:lang w:val="lt-LT"/>
              </w:rPr>
            </w:pPr>
          </w:p>
        </w:tc>
      </w:tr>
    </w:tbl>
    <w:p w14:paraId="24F6AB1A" w14:textId="77777777" w:rsidR="00D227CE" w:rsidRPr="00CA19CF" w:rsidRDefault="00D227CE" w:rsidP="00D227CE">
      <w:pPr>
        <w:pStyle w:val="BodyTextIndent"/>
        <w:rPr>
          <w:szCs w:val="24"/>
        </w:rPr>
      </w:pPr>
    </w:p>
    <w:p w14:paraId="260ED572" w14:textId="77777777" w:rsidR="00D227CE" w:rsidRPr="00CA19CF" w:rsidRDefault="00D227CE" w:rsidP="00D227CE">
      <w:pPr>
        <w:rPr>
          <w:rFonts w:ascii="Times New Roman" w:eastAsia="Calibri" w:hAnsi="Times New Roman" w:cs="Times New Roman"/>
          <w:sz w:val="24"/>
          <w:szCs w:val="24"/>
          <w:lang w:val="lt-LT"/>
        </w:rPr>
      </w:pPr>
      <w:r w:rsidRPr="00CA19CF">
        <w:rPr>
          <w:rFonts w:ascii="Times New Roman" w:hAnsi="Times New Roman" w:cs="Times New Roman"/>
          <w:sz w:val="24"/>
          <w:szCs w:val="24"/>
        </w:rPr>
        <w:br w:type="page"/>
      </w:r>
    </w:p>
    <w:p w14:paraId="221F3774" w14:textId="77777777" w:rsidR="00D227CE" w:rsidRPr="00CA19CF" w:rsidRDefault="00D227CE" w:rsidP="00D227CE">
      <w:pPr>
        <w:pStyle w:val="BodyTextIndent"/>
        <w:jc w:val="right"/>
        <w:rPr>
          <w:szCs w:val="24"/>
        </w:rPr>
      </w:pPr>
      <w:r w:rsidRPr="00CA19CF">
        <w:rPr>
          <w:szCs w:val="24"/>
        </w:rPr>
        <w:lastRenderedPageBreak/>
        <w:t xml:space="preserve">3 priedas </w:t>
      </w:r>
    </w:p>
    <w:p w14:paraId="229F2A18" w14:textId="77777777" w:rsidR="00D227CE" w:rsidRPr="00CA19CF" w:rsidRDefault="00D227CE" w:rsidP="00D227CE">
      <w:pPr>
        <w:pStyle w:val="BodyTextIndent"/>
        <w:jc w:val="right"/>
        <w:rPr>
          <w:szCs w:val="24"/>
        </w:rPr>
      </w:pPr>
      <w:r w:rsidRPr="00CA19CF">
        <w:rPr>
          <w:szCs w:val="24"/>
        </w:rPr>
        <w:t>prie 20</w:t>
      </w:r>
      <w:r>
        <w:rPr>
          <w:szCs w:val="24"/>
        </w:rPr>
        <w:t>....</w:t>
      </w:r>
      <w:r w:rsidRPr="00CA19CF">
        <w:rPr>
          <w:szCs w:val="24"/>
        </w:rPr>
        <w:t xml:space="preserve"> m. ...................... d. Prekių pirkimo–pardavimo Sutarties Specialiųjų sąlygų Nr. ............</w:t>
      </w:r>
    </w:p>
    <w:p w14:paraId="7FE52A6F" w14:textId="77777777" w:rsidR="00EA1732" w:rsidRDefault="00EA1732" w:rsidP="00D227CE">
      <w:pPr>
        <w:pStyle w:val="BodyTextIndent"/>
        <w:jc w:val="center"/>
        <w:rPr>
          <w:b/>
          <w:i/>
          <w:szCs w:val="24"/>
        </w:rPr>
      </w:pPr>
    </w:p>
    <w:p w14:paraId="4F1EA319" w14:textId="6E459EAC" w:rsidR="00D227CE" w:rsidRPr="00CA19CF" w:rsidRDefault="00D227CE" w:rsidP="00D227CE">
      <w:pPr>
        <w:pStyle w:val="BodyTextIndent"/>
        <w:jc w:val="center"/>
        <w:rPr>
          <w:b/>
          <w:i/>
          <w:szCs w:val="24"/>
        </w:rPr>
      </w:pPr>
      <w:r w:rsidRPr="00CA19CF">
        <w:rPr>
          <w:b/>
          <w:i/>
          <w:szCs w:val="24"/>
        </w:rPr>
        <w:t>(Prekių instaliavimo akto forma)</w:t>
      </w:r>
    </w:p>
    <w:p w14:paraId="6563E1C1" w14:textId="77777777" w:rsidR="00D227CE" w:rsidRPr="00CA19CF" w:rsidRDefault="00D227CE" w:rsidP="00D227CE">
      <w:pPr>
        <w:pStyle w:val="BodyTextIndent"/>
        <w:jc w:val="center"/>
        <w:rPr>
          <w:b/>
          <w:szCs w:val="24"/>
        </w:rPr>
      </w:pPr>
      <w:r w:rsidRPr="00CA19CF">
        <w:rPr>
          <w:b/>
          <w:szCs w:val="24"/>
        </w:rPr>
        <w:t>Prekių instaliavimo ir patikrinimo aktas</w:t>
      </w:r>
    </w:p>
    <w:p w14:paraId="43D883A0" w14:textId="77777777" w:rsidR="00D227CE" w:rsidRPr="00CA19CF" w:rsidRDefault="00D227CE" w:rsidP="00D227CE">
      <w:pPr>
        <w:pStyle w:val="BodyTextIndent"/>
        <w:jc w:val="center"/>
        <w:rPr>
          <w:i/>
          <w:szCs w:val="24"/>
        </w:rPr>
      </w:pPr>
      <w:r w:rsidRPr="00CA19CF">
        <w:rPr>
          <w:i/>
          <w:szCs w:val="24"/>
        </w:rPr>
        <w:t>[Akto sudarymo vieta ir data]</w:t>
      </w:r>
    </w:p>
    <w:p w14:paraId="643E7B26" w14:textId="77777777" w:rsidR="00D227CE" w:rsidRPr="00CA19CF" w:rsidRDefault="00D227CE" w:rsidP="00D227CE">
      <w:pPr>
        <w:pStyle w:val="BodyTextIndent"/>
        <w:ind w:firstLine="720"/>
        <w:rPr>
          <w:szCs w:val="24"/>
        </w:rPr>
      </w:pPr>
      <w:r w:rsidRPr="00CA19CF">
        <w:rPr>
          <w:b/>
          <w:szCs w:val="24"/>
        </w:rPr>
        <w:t>Viešoji įstaiga</w:t>
      </w:r>
      <w:r w:rsidRPr="00CA19CF">
        <w:rPr>
          <w:szCs w:val="24"/>
        </w:rPr>
        <w:t xml:space="preserve"> </w:t>
      </w:r>
      <w:r w:rsidRPr="00CA19CF">
        <w:rPr>
          <w:i/>
          <w:szCs w:val="24"/>
        </w:rPr>
        <w:t>[pavadinimas]</w:t>
      </w:r>
      <w:r w:rsidRPr="00CA19CF">
        <w:rPr>
          <w:szCs w:val="24"/>
        </w:rPr>
        <w:t xml:space="preserve">, juridinio asmens kodas </w:t>
      </w:r>
      <w:r w:rsidRPr="00CA19CF">
        <w:rPr>
          <w:i/>
          <w:szCs w:val="24"/>
        </w:rPr>
        <w:t>[kodas]</w:t>
      </w:r>
      <w:r w:rsidRPr="00CA19CF">
        <w:rPr>
          <w:szCs w:val="24"/>
        </w:rPr>
        <w:t xml:space="preserve">, kurios registruota buveinė yra </w:t>
      </w:r>
      <w:r w:rsidRPr="00CA19CF">
        <w:rPr>
          <w:i/>
          <w:szCs w:val="24"/>
        </w:rPr>
        <w:t>[miestas, adresas]</w:t>
      </w:r>
      <w:r w:rsidRPr="00CA19CF">
        <w:rPr>
          <w:szCs w:val="24"/>
        </w:rPr>
        <w:t xml:space="preserve">, duomenys apie įstaigą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įstaigos įstatus (toliau – </w:t>
      </w:r>
      <w:r w:rsidRPr="00CA19CF">
        <w:rPr>
          <w:b/>
          <w:szCs w:val="24"/>
        </w:rPr>
        <w:t>Pirkėjas</w:t>
      </w:r>
      <w:r w:rsidRPr="00CA19CF">
        <w:rPr>
          <w:szCs w:val="24"/>
        </w:rPr>
        <w:t xml:space="preserve">), </w:t>
      </w:r>
    </w:p>
    <w:p w14:paraId="4C073B78" w14:textId="77777777" w:rsidR="00D227CE" w:rsidRPr="00CA19CF" w:rsidRDefault="00D227CE" w:rsidP="00D227CE">
      <w:pPr>
        <w:pStyle w:val="BodyTextIndent"/>
        <w:ind w:firstLine="720"/>
        <w:rPr>
          <w:szCs w:val="24"/>
        </w:rPr>
      </w:pPr>
      <w:r w:rsidRPr="00CA19CF">
        <w:rPr>
          <w:szCs w:val="24"/>
        </w:rPr>
        <w:t xml:space="preserve">ir </w:t>
      </w:r>
      <w:r w:rsidRPr="00CA19CF">
        <w:rPr>
          <w:i/>
          <w:szCs w:val="24"/>
        </w:rPr>
        <w:t>[teisinė forma, pavadinimas]</w:t>
      </w:r>
      <w:r w:rsidRPr="00CA19CF">
        <w:rPr>
          <w:szCs w:val="24"/>
        </w:rPr>
        <w:t xml:space="preserve">, juridinio asmens kodas </w:t>
      </w:r>
      <w:r w:rsidRPr="00CA19CF">
        <w:rPr>
          <w:i/>
          <w:szCs w:val="24"/>
        </w:rPr>
        <w:t>[kodas]</w:t>
      </w:r>
      <w:r w:rsidRPr="00CA19CF">
        <w:rPr>
          <w:szCs w:val="24"/>
        </w:rPr>
        <w:t xml:space="preserve">, kurio registruota buveinė yra </w:t>
      </w:r>
      <w:r w:rsidRPr="00CA19CF">
        <w:rPr>
          <w:i/>
          <w:szCs w:val="24"/>
        </w:rPr>
        <w:t>[miestas, adresas]</w:t>
      </w:r>
      <w:r w:rsidRPr="00CA19CF">
        <w:rPr>
          <w:szCs w:val="24"/>
        </w:rPr>
        <w:t xml:space="preserve">, veiklos buveinė </w:t>
      </w:r>
      <w:r w:rsidRPr="00CA19CF">
        <w:rPr>
          <w:i/>
          <w:szCs w:val="24"/>
        </w:rPr>
        <w:t>[miestas, adresas] [pildoma, jei nesutampa su registruota buveine]</w:t>
      </w:r>
      <w:r w:rsidRPr="00CA19CF">
        <w:rPr>
          <w:szCs w:val="24"/>
        </w:rPr>
        <w:t xml:space="preserve">, duomenys apie įmonę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w:t>
      </w:r>
      <w:r w:rsidRPr="00CA19CF">
        <w:rPr>
          <w:i/>
          <w:szCs w:val="24"/>
        </w:rPr>
        <w:t>[dokumentas, kurio pagrindu veikia asmuo]</w:t>
      </w:r>
      <w:r w:rsidRPr="00CA19CF">
        <w:rPr>
          <w:szCs w:val="24"/>
        </w:rPr>
        <w:t xml:space="preserve"> (toliau – </w:t>
      </w:r>
      <w:r w:rsidRPr="00CA19CF">
        <w:rPr>
          <w:b/>
          <w:szCs w:val="24"/>
        </w:rPr>
        <w:t>Tiekėjas</w:t>
      </w:r>
      <w:r w:rsidRPr="00CA19CF">
        <w:rPr>
          <w:szCs w:val="24"/>
        </w:rPr>
        <w:t>)</w:t>
      </w:r>
    </w:p>
    <w:p w14:paraId="4C813C31" w14:textId="77777777" w:rsidR="00D227CE" w:rsidRPr="00CA19CF" w:rsidRDefault="00D227CE" w:rsidP="00D227CE">
      <w:pPr>
        <w:pStyle w:val="BodyTextIndent"/>
        <w:ind w:firstLine="720"/>
        <w:rPr>
          <w:szCs w:val="24"/>
        </w:rPr>
      </w:pPr>
      <w:r w:rsidRPr="00CA19CF">
        <w:rPr>
          <w:szCs w:val="24"/>
        </w:rPr>
        <w:t xml:space="preserve">remiantis </w:t>
      </w:r>
      <w:r w:rsidRPr="00CA19CF">
        <w:rPr>
          <w:i/>
          <w:szCs w:val="24"/>
        </w:rPr>
        <w:t>[Sutarties sudarymo data]</w:t>
      </w:r>
      <w:r w:rsidRPr="00CA19CF">
        <w:rPr>
          <w:szCs w:val="24"/>
        </w:rPr>
        <w:t xml:space="preserve"> sudaryta viešojo pirkimo–pardavimo sutartimi </w:t>
      </w:r>
      <w:r w:rsidRPr="00CA19CF">
        <w:rPr>
          <w:i/>
          <w:szCs w:val="24"/>
        </w:rPr>
        <w:t>[Sutarties numeris]</w:t>
      </w:r>
      <w:r w:rsidRPr="00CA19CF">
        <w:rPr>
          <w:szCs w:val="24"/>
        </w:rPr>
        <w:t xml:space="preserve">, sudarė šį Prekių instaliavimo ir patikrinimo aktą: </w:t>
      </w:r>
    </w:p>
    <w:p w14:paraId="14EEF63A" w14:textId="77777777" w:rsidR="00D227CE" w:rsidRPr="00CA19CF" w:rsidRDefault="00D227CE" w:rsidP="00D227CE">
      <w:pPr>
        <w:pStyle w:val="BodyTextIndent"/>
        <w:ind w:firstLine="720"/>
        <w:rPr>
          <w:szCs w:val="24"/>
        </w:rPr>
      </w:pPr>
    </w:p>
    <w:p w14:paraId="2E68BB0E" w14:textId="77777777" w:rsidR="00D227CE" w:rsidRPr="00CA19CF" w:rsidRDefault="00D227CE" w:rsidP="00D227CE">
      <w:pPr>
        <w:pStyle w:val="BodyTextIndent"/>
        <w:numPr>
          <w:ilvl w:val="0"/>
          <w:numId w:val="23"/>
        </w:numPr>
        <w:spacing w:after="0" w:line="240" w:lineRule="auto"/>
        <w:jc w:val="both"/>
        <w:rPr>
          <w:szCs w:val="24"/>
        </w:rPr>
      </w:pPr>
      <w:r w:rsidRPr="00CA19CF">
        <w:rPr>
          <w:szCs w:val="24"/>
        </w:rPr>
        <w:t xml:space="preserve">Prekės pagal </w:t>
      </w:r>
      <w:r w:rsidRPr="00CA19CF">
        <w:rPr>
          <w:i/>
          <w:szCs w:val="24"/>
        </w:rPr>
        <w:t>[sutarties sudarymo data]</w:t>
      </w:r>
      <w:r w:rsidRPr="00CA19CF">
        <w:rPr>
          <w:szCs w:val="24"/>
        </w:rPr>
        <w:t xml:space="preserve"> sudarytos viešojo pirkimo–pardavimo sutarties </w:t>
      </w:r>
      <w:r w:rsidRPr="00CA19CF">
        <w:rPr>
          <w:i/>
          <w:szCs w:val="24"/>
        </w:rPr>
        <w:t>[sutarties numeris]</w:t>
      </w:r>
      <w:r w:rsidRPr="00CA19CF">
        <w:rPr>
          <w:szCs w:val="24"/>
        </w:rPr>
        <w:t xml:space="preserve"> sąlygas:</w:t>
      </w:r>
    </w:p>
    <w:p w14:paraId="02DCD378" w14:textId="77777777" w:rsidR="00D227CE" w:rsidRPr="00CA19CF" w:rsidRDefault="00D227CE" w:rsidP="00D227CE">
      <w:pPr>
        <w:pStyle w:val="BodyTextIndent"/>
        <w:rPr>
          <w:szCs w:val="24"/>
        </w:rPr>
      </w:pPr>
    </w:p>
    <w:p w14:paraId="6CA94BBA" w14:textId="77777777" w:rsidR="00D227CE" w:rsidRPr="00CA19CF" w:rsidRDefault="00000000" w:rsidP="00D227CE">
      <w:pPr>
        <w:pStyle w:val="BodyTextIndent"/>
        <w:ind w:left="0" w:firstLine="284"/>
        <w:rPr>
          <w:szCs w:val="24"/>
        </w:rPr>
      </w:pPr>
      <w:sdt>
        <w:sdtPr>
          <w:rPr>
            <w:szCs w:val="24"/>
          </w:rPr>
          <w:tag w:val="goog_rdk_2"/>
          <w:id w:val="-583455730"/>
        </w:sdtPr>
        <w:sdtContent>
          <w:r w:rsidR="00D227CE" w:rsidRPr="00CA19CF">
            <w:rPr>
              <w:rFonts w:ascii="Segoe UI Symbol" w:eastAsia="Arial Unicode MS" w:hAnsi="Segoe UI Symbol" w:cs="Segoe UI Symbol"/>
              <w:szCs w:val="24"/>
            </w:rPr>
            <w:t>☐</w:t>
          </w:r>
        </w:sdtContent>
      </w:sdt>
      <w:r w:rsidR="00D227CE" w:rsidRPr="00CA19CF">
        <w:rPr>
          <w:szCs w:val="24"/>
        </w:rPr>
        <w:t xml:space="preserve"> Atitinka techninės specifikacijos reikalavimus</w:t>
      </w:r>
      <w:r w:rsidR="00D227CE">
        <w:rPr>
          <w:szCs w:val="24"/>
        </w:rPr>
        <w:t>;</w:t>
      </w:r>
    </w:p>
    <w:p w14:paraId="35CB1410" w14:textId="19FBDA58" w:rsidR="00D227CE" w:rsidRPr="00CA19CF" w:rsidRDefault="00000000" w:rsidP="00D227CE">
      <w:pPr>
        <w:pStyle w:val="BodyTextIndent"/>
        <w:ind w:left="0" w:firstLine="284"/>
        <w:rPr>
          <w:color w:val="000000"/>
          <w:szCs w:val="24"/>
          <w:lang w:eastAsia="lt-LT"/>
        </w:rPr>
      </w:pPr>
      <w:sdt>
        <w:sdtPr>
          <w:rPr>
            <w:szCs w:val="24"/>
          </w:rPr>
          <w:tag w:val="goog_rdk_2"/>
          <w:id w:val="-1080208629"/>
        </w:sdtPr>
        <w:sdtContent>
          <w:r w:rsidR="00D227CE" w:rsidRPr="00CA19CF">
            <w:rPr>
              <w:rFonts w:ascii="Segoe UI Symbol" w:eastAsia="Arial Unicode MS" w:hAnsi="Segoe UI Symbol" w:cs="Segoe UI Symbol"/>
              <w:szCs w:val="24"/>
            </w:rPr>
            <w:t>☐</w:t>
          </w:r>
        </w:sdtContent>
      </w:sdt>
      <w:r w:rsidR="00D227CE" w:rsidRPr="00CA19CF">
        <w:rPr>
          <w:szCs w:val="24"/>
        </w:rPr>
        <w:t xml:space="preserve"> </w:t>
      </w:r>
      <w:r w:rsidR="00D227CE" w:rsidRPr="00CA19CF">
        <w:rPr>
          <w:color w:val="000000"/>
          <w:szCs w:val="24"/>
          <w:lang w:eastAsia="lt-LT"/>
        </w:rPr>
        <w:t xml:space="preserve"> Instaliuota (sumontuota pristatyta techninė įranga kaip to reikalauja įrangos gamintojas)</w:t>
      </w:r>
      <w:r w:rsidR="00D227CE">
        <w:rPr>
          <w:color w:val="000000"/>
          <w:szCs w:val="24"/>
          <w:lang w:eastAsia="lt-LT"/>
        </w:rPr>
        <w:t>;</w:t>
      </w:r>
    </w:p>
    <w:p w14:paraId="4ACD6D2C" w14:textId="77777777" w:rsidR="00D227CE" w:rsidRPr="00CA19CF" w:rsidRDefault="00000000" w:rsidP="00D227CE">
      <w:pPr>
        <w:ind w:firstLine="284"/>
        <w:rPr>
          <w:rFonts w:ascii="Times New Roman" w:hAnsi="Times New Roman" w:cs="Times New Roman"/>
          <w:color w:val="000000"/>
          <w:sz w:val="24"/>
          <w:szCs w:val="24"/>
          <w:lang w:val="lt-LT" w:eastAsia="lt-LT"/>
        </w:rPr>
      </w:pPr>
      <w:sdt>
        <w:sdtPr>
          <w:rPr>
            <w:rFonts w:ascii="Times New Roman" w:hAnsi="Times New Roman" w:cs="Times New Roman"/>
            <w:sz w:val="24"/>
            <w:szCs w:val="24"/>
            <w:lang w:val="lt-LT"/>
          </w:rPr>
          <w:tag w:val="goog_rdk_2"/>
          <w:id w:val="1272665972"/>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hAnsi="Times New Roman" w:cs="Times New Roman"/>
          <w:sz w:val="24"/>
          <w:szCs w:val="24"/>
          <w:lang w:val="lt-LT"/>
        </w:rPr>
        <w:t xml:space="preserve"> </w:t>
      </w:r>
      <w:r w:rsidR="00D227CE" w:rsidRPr="00CA19CF">
        <w:rPr>
          <w:rFonts w:ascii="Times New Roman" w:hAnsi="Times New Roman" w:cs="Times New Roman"/>
          <w:color w:val="000000"/>
          <w:sz w:val="24"/>
          <w:szCs w:val="24"/>
          <w:lang w:val="lt-LT" w:eastAsia="lt-LT"/>
        </w:rPr>
        <w:t xml:space="preserve">Paruoštas eksploatacijai pagal </w:t>
      </w:r>
      <w:r w:rsidR="00D227CE" w:rsidRPr="00C90BCB">
        <w:rPr>
          <w:rFonts w:ascii="Times New Roman" w:hAnsi="Times New Roman" w:cs="Times New Roman"/>
          <w:color w:val="000000" w:themeColor="text1"/>
          <w:sz w:val="24"/>
          <w:szCs w:val="24"/>
          <w:lang w:val="lt-LT"/>
        </w:rPr>
        <w:t>Medicinos priemonių naudojimo tvarkos aprašo, patvirtinto sveikatos apsaugos ministro 2010 m. gegužės 3 d. įsakymu Nr. V-383 „Dėl Medicinos priemonių naudojimo tvarkos aprašo patvirtinimo“, nustatytą tvarką;</w:t>
      </w:r>
    </w:p>
    <w:p w14:paraId="45E21623" w14:textId="77777777" w:rsidR="00D227CE" w:rsidRPr="00CA19CF" w:rsidRDefault="00000000" w:rsidP="00D227CE">
      <w:pPr>
        <w:pStyle w:val="BodyTextIndent"/>
        <w:ind w:left="0" w:firstLine="284"/>
        <w:rPr>
          <w:szCs w:val="24"/>
        </w:rPr>
      </w:pPr>
      <w:sdt>
        <w:sdtPr>
          <w:rPr>
            <w:szCs w:val="24"/>
          </w:rPr>
          <w:tag w:val="goog_rdk_2"/>
          <w:id w:val="-1101177197"/>
        </w:sdtPr>
        <w:sdtContent>
          <w:r w:rsidR="00D227CE" w:rsidRPr="00CA19CF">
            <w:rPr>
              <w:rFonts w:ascii="Segoe UI Symbol" w:eastAsia="Arial Unicode MS" w:hAnsi="Segoe UI Symbol" w:cs="Segoe UI Symbol"/>
              <w:szCs w:val="24"/>
            </w:rPr>
            <w:t>☐</w:t>
          </w:r>
        </w:sdtContent>
      </w:sdt>
      <w:r w:rsidR="00D227CE" w:rsidRPr="00CA19CF">
        <w:rPr>
          <w:szCs w:val="24"/>
        </w:rPr>
        <w:t xml:space="preserve">  Apmokytas personalas (po apmokymų pateikti apmokymų aktą / sertifikatą arba kitą mokymų faktą įrodantys dokumentai)</w:t>
      </w:r>
      <w:r w:rsidR="00D227CE">
        <w:rPr>
          <w:szCs w:val="24"/>
        </w:rPr>
        <w:t>;</w:t>
      </w:r>
      <w:r w:rsidR="00D227CE" w:rsidRPr="00CA19CF">
        <w:rPr>
          <w:szCs w:val="24"/>
        </w:rPr>
        <w:t xml:space="preserve"> </w:t>
      </w:r>
    </w:p>
    <w:p w14:paraId="0D781ECD" w14:textId="77777777" w:rsidR="00D227CE" w:rsidRPr="00CA19CF" w:rsidRDefault="00D227CE" w:rsidP="00D227CE">
      <w:pPr>
        <w:ind w:firstLine="720"/>
        <w:jc w:val="both"/>
        <w:rPr>
          <w:rFonts w:ascii="Times New Roman" w:hAnsi="Times New Roman" w:cs="Times New Roman"/>
          <w:sz w:val="24"/>
          <w:szCs w:val="24"/>
          <w:lang w:val="lt-LT"/>
        </w:rPr>
      </w:pPr>
      <w:bookmarkStart w:id="4" w:name="_Hlk169004920"/>
      <w:r w:rsidRPr="00CA19CF">
        <w:rPr>
          <w:rFonts w:ascii="Times New Roman" w:hAnsi="Times New Roman" w:cs="Times New Roman"/>
          <w:sz w:val="24"/>
          <w:szCs w:val="24"/>
          <w:lang w:val="lt-LT"/>
        </w:rPr>
        <w:t>2. Pirkėjas patvirtina, jog:</w:t>
      </w:r>
    </w:p>
    <w:p w14:paraId="54424908" w14:textId="77777777" w:rsidR="00D227CE" w:rsidRPr="00CA19CF" w:rsidRDefault="00000000"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1"/>
          <w:id w:val="66691272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eastAsia="Arial" w:hAnsi="Times New Roman" w:cs="Times New Roman"/>
          <w:sz w:val="24"/>
          <w:szCs w:val="24"/>
          <w:lang w:val="lt-LT"/>
        </w:rPr>
        <w:t xml:space="preserve">  Prekės funkcionuoja tinkamai</w:t>
      </w:r>
      <w:r w:rsidR="00D227CE">
        <w:rPr>
          <w:rFonts w:ascii="Times New Roman" w:eastAsia="Arial" w:hAnsi="Times New Roman" w:cs="Times New Roman"/>
          <w:sz w:val="24"/>
          <w:szCs w:val="24"/>
          <w:lang w:val="lt-LT"/>
        </w:rPr>
        <w:t>;</w:t>
      </w:r>
    </w:p>
    <w:p w14:paraId="0DF89858" w14:textId="77777777" w:rsidR="00D227CE" w:rsidRPr="00CA19CF" w:rsidRDefault="00000000"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2"/>
          <w:id w:val="-39258808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eastAsia="Arial" w:hAnsi="Times New Roman" w:cs="Times New Roman"/>
          <w:sz w:val="24"/>
          <w:szCs w:val="24"/>
          <w:lang w:val="lt-LT"/>
        </w:rPr>
        <w:t xml:space="preserve">   Prekės funkcionuoja netinkamai (Gavėjas surašo defektinį aktą, kuriame fiksuojami Prekės trūkumai/defektai bei nustatomas terminas defektams/trūkumams ištaisyti)</w:t>
      </w:r>
      <w:r w:rsidR="00D227CE">
        <w:rPr>
          <w:rFonts w:ascii="Times New Roman" w:eastAsia="Arial" w:hAnsi="Times New Roman" w:cs="Times New Roman"/>
          <w:sz w:val="24"/>
          <w:szCs w:val="24"/>
          <w:lang w:val="lt-LT"/>
        </w:rPr>
        <w:t>;</w:t>
      </w:r>
    </w:p>
    <w:bookmarkEnd w:id="4"/>
    <w:p w14:paraId="14F912AE" w14:textId="77777777" w:rsidR="00D227CE" w:rsidRPr="00CA19CF" w:rsidRDefault="00D227CE" w:rsidP="00D227CE">
      <w:pPr>
        <w:pStyle w:val="BodyTextIndent"/>
        <w:ind w:firstLine="437"/>
        <w:rPr>
          <w:szCs w:val="24"/>
        </w:rPr>
      </w:pPr>
      <w:r w:rsidRPr="00CA19CF">
        <w:rPr>
          <w:szCs w:val="24"/>
        </w:rPr>
        <w:t xml:space="preserve">3. Už tinkamai instaliuotas ir funkcionuojančias Prekes </w:t>
      </w:r>
      <w:r w:rsidRPr="00CA19CF">
        <w:rPr>
          <w:b/>
          <w:szCs w:val="24"/>
        </w:rPr>
        <w:t>Pirkėjas</w:t>
      </w:r>
      <w:r w:rsidRPr="00CA19CF">
        <w:rPr>
          <w:szCs w:val="24"/>
        </w:rPr>
        <w:t xml:space="preserve"> įsipareigoja sumokėti </w:t>
      </w:r>
      <w:r w:rsidRPr="00CA19CF">
        <w:rPr>
          <w:b/>
          <w:szCs w:val="24"/>
        </w:rPr>
        <w:t>Tiekėjui</w:t>
      </w:r>
      <w:r w:rsidRPr="00CA19CF">
        <w:rPr>
          <w:szCs w:val="24"/>
        </w:rPr>
        <w:t xml:space="preserve"> </w:t>
      </w:r>
      <w:r w:rsidRPr="00CA19CF">
        <w:rPr>
          <w:i/>
          <w:szCs w:val="24"/>
        </w:rPr>
        <w:t>[suma skaičiais ir žodžiais]</w:t>
      </w:r>
      <w:r w:rsidRPr="00CA19CF">
        <w:rPr>
          <w:szCs w:val="24"/>
        </w:rPr>
        <w:t xml:space="preserve"> eurų Šalių sudarytoje viešojo pirkimo–pardavimo sutartyje nustatyta tvarka.</w:t>
      </w:r>
    </w:p>
    <w:p w14:paraId="324E6538" w14:textId="77777777" w:rsidR="00D227CE" w:rsidRPr="00CA19CF" w:rsidRDefault="00D227CE" w:rsidP="00D227CE">
      <w:pPr>
        <w:pStyle w:val="BodyTextIndent"/>
        <w:rPr>
          <w:szCs w:val="24"/>
        </w:rPr>
      </w:pPr>
    </w:p>
    <w:p w14:paraId="048DDE2E" w14:textId="77777777" w:rsidR="00D227CE" w:rsidRPr="00CA19CF" w:rsidRDefault="00D227CE" w:rsidP="00D227CE">
      <w:pPr>
        <w:pStyle w:val="BodyTextIndent"/>
        <w:rPr>
          <w:szCs w:val="24"/>
        </w:rPr>
      </w:pPr>
    </w:p>
    <w:tbl>
      <w:tblPr>
        <w:tblStyle w:val="TableGrid"/>
        <w:tblW w:w="10198" w:type="dxa"/>
        <w:tblLook w:val="04A0" w:firstRow="1" w:lastRow="0" w:firstColumn="1" w:lastColumn="0" w:noHBand="0" w:noVBand="1"/>
      </w:tblPr>
      <w:tblGrid>
        <w:gridCol w:w="5100"/>
        <w:gridCol w:w="5098"/>
      </w:tblGrid>
      <w:tr w:rsidR="00D227CE" w:rsidRPr="00CA19CF" w14:paraId="3AE1817E" w14:textId="77777777" w:rsidTr="00A02B50">
        <w:tc>
          <w:tcPr>
            <w:tcW w:w="5099" w:type="dxa"/>
            <w:tcBorders>
              <w:top w:val="nil"/>
              <w:left w:val="nil"/>
              <w:bottom w:val="nil"/>
              <w:right w:val="nil"/>
            </w:tcBorders>
          </w:tcPr>
          <w:p w14:paraId="51912D1A" w14:textId="77777777" w:rsidR="00D227CE" w:rsidRPr="00CA19CF" w:rsidRDefault="00D227CE" w:rsidP="00A02B50">
            <w:pPr>
              <w:pStyle w:val="BodyTextIndent"/>
              <w:rPr>
                <w:b/>
                <w:szCs w:val="24"/>
              </w:rPr>
            </w:pPr>
            <w:r w:rsidRPr="00CA19CF">
              <w:rPr>
                <w:b/>
                <w:szCs w:val="24"/>
              </w:rPr>
              <w:lastRenderedPageBreak/>
              <w:t>Pirkėjo vardu priėmė:</w:t>
            </w:r>
          </w:p>
        </w:tc>
        <w:tc>
          <w:tcPr>
            <w:tcW w:w="5098" w:type="dxa"/>
            <w:tcBorders>
              <w:top w:val="nil"/>
              <w:left w:val="nil"/>
              <w:bottom w:val="nil"/>
              <w:right w:val="nil"/>
            </w:tcBorders>
          </w:tcPr>
          <w:p w14:paraId="497C2698" w14:textId="77777777" w:rsidR="00D227CE" w:rsidRPr="00CA19CF" w:rsidRDefault="00D227CE" w:rsidP="00A02B50">
            <w:pPr>
              <w:pStyle w:val="BodyTextIndent"/>
              <w:rPr>
                <w:b/>
                <w:szCs w:val="24"/>
              </w:rPr>
            </w:pPr>
            <w:r w:rsidRPr="00CA19CF">
              <w:rPr>
                <w:b/>
                <w:szCs w:val="24"/>
              </w:rPr>
              <w:t>Tiekėjo vardu perdavė:</w:t>
            </w:r>
          </w:p>
        </w:tc>
      </w:tr>
      <w:tr w:rsidR="00D227CE" w:rsidRPr="00CA19CF" w14:paraId="040A30DA" w14:textId="77777777" w:rsidTr="00A02B50">
        <w:tc>
          <w:tcPr>
            <w:tcW w:w="5099" w:type="dxa"/>
            <w:tcBorders>
              <w:top w:val="nil"/>
              <w:left w:val="nil"/>
              <w:bottom w:val="nil"/>
              <w:right w:val="nil"/>
            </w:tcBorders>
          </w:tcPr>
          <w:p w14:paraId="7831844E"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1EAD93C2" w14:textId="77777777" w:rsidR="00D227CE" w:rsidRPr="00CA19CF" w:rsidRDefault="00D227CE" w:rsidP="00A02B50">
            <w:pPr>
              <w:pStyle w:val="BodyTextIndent"/>
              <w:rPr>
                <w:szCs w:val="24"/>
              </w:rPr>
            </w:pPr>
          </w:p>
        </w:tc>
      </w:tr>
      <w:tr w:rsidR="00D227CE" w:rsidRPr="00CA19CF" w14:paraId="061B06EA" w14:textId="77777777" w:rsidTr="00A02B50">
        <w:tc>
          <w:tcPr>
            <w:tcW w:w="5099" w:type="dxa"/>
            <w:tcBorders>
              <w:top w:val="nil"/>
              <w:left w:val="nil"/>
              <w:bottom w:val="nil"/>
              <w:right w:val="nil"/>
            </w:tcBorders>
          </w:tcPr>
          <w:p w14:paraId="1600D797"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395B7EC4" w14:textId="77777777" w:rsidR="00D227CE" w:rsidRPr="00CA19CF" w:rsidRDefault="00D227CE" w:rsidP="00A02B50">
            <w:pPr>
              <w:pStyle w:val="BodyTextIndent"/>
              <w:rPr>
                <w:szCs w:val="24"/>
              </w:rPr>
            </w:pPr>
          </w:p>
        </w:tc>
      </w:tr>
      <w:tr w:rsidR="00D227CE" w:rsidRPr="00CA19CF" w14:paraId="2052B41C" w14:textId="77777777" w:rsidTr="00A02B50">
        <w:tc>
          <w:tcPr>
            <w:tcW w:w="5099" w:type="dxa"/>
            <w:tcBorders>
              <w:top w:val="nil"/>
              <w:left w:val="nil"/>
              <w:bottom w:val="nil"/>
              <w:right w:val="nil"/>
            </w:tcBorders>
          </w:tcPr>
          <w:p w14:paraId="55E4ED16"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4A685A08" w14:textId="77777777" w:rsidR="00D227CE" w:rsidRPr="00CA19CF" w:rsidRDefault="00D227CE" w:rsidP="00A02B50">
            <w:pPr>
              <w:pStyle w:val="BodyTextIndent"/>
              <w:rPr>
                <w:szCs w:val="24"/>
              </w:rPr>
            </w:pPr>
          </w:p>
        </w:tc>
      </w:tr>
      <w:tr w:rsidR="00D227CE" w:rsidRPr="00CA19CF" w14:paraId="73E8B089" w14:textId="77777777" w:rsidTr="00A02B50">
        <w:tc>
          <w:tcPr>
            <w:tcW w:w="5099" w:type="dxa"/>
            <w:tcBorders>
              <w:top w:val="nil"/>
              <w:left w:val="nil"/>
              <w:bottom w:val="nil"/>
              <w:right w:val="nil"/>
            </w:tcBorders>
          </w:tcPr>
          <w:p w14:paraId="1FD4496D"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2E11975E" w14:textId="77777777" w:rsidR="00D227CE" w:rsidRPr="00CA19CF" w:rsidRDefault="00D227CE" w:rsidP="00A02B50">
            <w:pPr>
              <w:pStyle w:val="BodyTextIndent"/>
              <w:rPr>
                <w:szCs w:val="24"/>
              </w:rPr>
            </w:pPr>
          </w:p>
        </w:tc>
      </w:tr>
      <w:tr w:rsidR="00D227CE" w:rsidRPr="00CA19CF" w14:paraId="169E22D7" w14:textId="77777777" w:rsidTr="00A02B50">
        <w:tc>
          <w:tcPr>
            <w:tcW w:w="5099" w:type="dxa"/>
            <w:tcBorders>
              <w:top w:val="nil"/>
              <w:left w:val="nil"/>
              <w:bottom w:val="nil"/>
              <w:right w:val="nil"/>
            </w:tcBorders>
          </w:tcPr>
          <w:p w14:paraId="40C96B3C"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0A23B331" w14:textId="77777777" w:rsidR="00D227CE" w:rsidRPr="00CA19CF" w:rsidRDefault="00D227CE" w:rsidP="00A02B50">
            <w:pPr>
              <w:pStyle w:val="BodyTextIndent"/>
              <w:rPr>
                <w:szCs w:val="24"/>
              </w:rPr>
            </w:pPr>
          </w:p>
        </w:tc>
      </w:tr>
      <w:tr w:rsidR="00D227CE" w:rsidRPr="00CA19CF" w14:paraId="02F14BCD" w14:textId="77777777" w:rsidTr="00A02B50">
        <w:tc>
          <w:tcPr>
            <w:tcW w:w="5099" w:type="dxa"/>
            <w:tcBorders>
              <w:top w:val="nil"/>
              <w:left w:val="nil"/>
              <w:bottom w:val="nil"/>
              <w:right w:val="nil"/>
            </w:tcBorders>
          </w:tcPr>
          <w:p w14:paraId="4BAB42E2" w14:textId="77777777" w:rsidR="00D227CE" w:rsidRPr="00CA19CF" w:rsidRDefault="00D227CE" w:rsidP="00A02B50">
            <w:pPr>
              <w:pStyle w:val="BodyTextIndent"/>
              <w:rPr>
                <w:szCs w:val="24"/>
              </w:rPr>
            </w:pPr>
            <w:r w:rsidRPr="00CA19CF">
              <w:rPr>
                <w:szCs w:val="24"/>
              </w:rPr>
              <w:t>[vardas, pavardė, parašas]</w:t>
            </w:r>
          </w:p>
        </w:tc>
        <w:tc>
          <w:tcPr>
            <w:tcW w:w="5098" w:type="dxa"/>
            <w:tcBorders>
              <w:top w:val="nil"/>
              <w:left w:val="nil"/>
              <w:bottom w:val="nil"/>
              <w:right w:val="nil"/>
            </w:tcBorders>
          </w:tcPr>
          <w:p w14:paraId="0431BB76" w14:textId="77777777" w:rsidR="00D227CE" w:rsidRPr="00CA19CF" w:rsidRDefault="00D227CE" w:rsidP="00A02B50">
            <w:pPr>
              <w:pStyle w:val="BodyTextIndent"/>
              <w:rPr>
                <w:szCs w:val="24"/>
              </w:rPr>
            </w:pPr>
            <w:r w:rsidRPr="00CA19CF">
              <w:rPr>
                <w:szCs w:val="24"/>
              </w:rPr>
              <w:t>[vardas, pavardė, parašas]</w:t>
            </w:r>
          </w:p>
        </w:tc>
      </w:tr>
      <w:tr w:rsidR="00D227CE" w:rsidRPr="00CA19CF" w14:paraId="23E97A52" w14:textId="77777777" w:rsidTr="00A02B50">
        <w:tc>
          <w:tcPr>
            <w:tcW w:w="5099" w:type="dxa"/>
            <w:tcBorders>
              <w:top w:val="nil"/>
              <w:left w:val="nil"/>
              <w:bottom w:val="nil"/>
              <w:right w:val="nil"/>
            </w:tcBorders>
          </w:tcPr>
          <w:p w14:paraId="7DF5B835"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56A8C70F" w14:textId="77777777" w:rsidR="00D227CE" w:rsidRPr="00CA19CF" w:rsidRDefault="00D227CE" w:rsidP="00A02B50">
            <w:pPr>
              <w:pStyle w:val="BodyTextIndent"/>
              <w:rPr>
                <w:szCs w:val="24"/>
              </w:rPr>
            </w:pPr>
          </w:p>
        </w:tc>
      </w:tr>
      <w:tr w:rsidR="00D227CE" w:rsidRPr="00CA19CF" w14:paraId="4AB81CA9" w14:textId="77777777" w:rsidTr="00A02B50">
        <w:tc>
          <w:tcPr>
            <w:tcW w:w="5099" w:type="dxa"/>
            <w:tcBorders>
              <w:top w:val="nil"/>
              <w:left w:val="nil"/>
              <w:bottom w:val="nil"/>
              <w:right w:val="nil"/>
            </w:tcBorders>
          </w:tcPr>
          <w:p w14:paraId="4F065688" w14:textId="77777777" w:rsidR="00D227CE" w:rsidRPr="00CA19CF" w:rsidRDefault="00D227CE" w:rsidP="00A02B50">
            <w:pPr>
              <w:pStyle w:val="BodyTextIndent"/>
              <w:rPr>
                <w:szCs w:val="24"/>
              </w:rPr>
            </w:pPr>
            <w:r w:rsidRPr="00CA19CF">
              <w:rPr>
                <w:szCs w:val="24"/>
              </w:rPr>
              <w:t>A.V.</w:t>
            </w:r>
          </w:p>
        </w:tc>
        <w:tc>
          <w:tcPr>
            <w:tcW w:w="5098" w:type="dxa"/>
            <w:tcBorders>
              <w:top w:val="nil"/>
              <w:left w:val="nil"/>
              <w:bottom w:val="nil"/>
              <w:right w:val="nil"/>
            </w:tcBorders>
          </w:tcPr>
          <w:p w14:paraId="413288D5" w14:textId="77777777" w:rsidR="00D227CE" w:rsidRPr="00CA19CF" w:rsidRDefault="00D227CE" w:rsidP="00A02B50">
            <w:pPr>
              <w:pStyle w:val="BodyTextIndent"/>
              <w:rPr>
                <w:szCs w:val="24"/>
              </w:rPr>
            </w:pPr>
            <w:r w:rsidRPr="00CA19CF">
              <w:rPr>
                <w:szCs w:val="24"/>
              </w:rPr>
              <w:t>A.V.</w:t>
            </w:r>
          </w:p>
        </w:tc>
      </w:tr>
    </w:tbl>
    <w:p w14:paraId="14304B99" w14:textId="77777777" w:rsidR="00D227CE" w:rsidRPr="00CA19CF" w:rsidRDefault="00D227CE" w:rsidP="00D227CE">
      <w:pPr>
        <w:pStyle w:val="BodyTextIndent"/>
        <w:ind w:left="0"/>
        <w:rPr>
          <w:szCs w:val="24"/>
        </w:rPr>
      </w:pPr>
    </w:p>
    <w:p w14:paraId="1BD0FC02" w14:textId="77777777" w:rsidR="00D227CE" w:rsidRPr="00CA19CF" w:rsidRDefault="00D227CE" w:rsidP="00D227CE">
      <w:pPr>
        <w:rPr>
          <w:rFonts w:ascii="Times New Roman" w:hAnsi="Times New Roman" w:cs="Times New Roman"/>
          <w:sz w:val="24"/>
          <w:szCs w:val="24"/>
          <w:lang w:val="lt-LT"/>
        </w:rPr>
      </w:pPr>
    </w:p>
    <w:p w14:paraId="3B60A0E2" w14:textId="77777777" w:rsidR="00D227CE" w:rsidRPr="00CA19CF" w:rsidRDefault="00D227CE" w:rsidP="00D227CE">
      <w:pPr>
        <w:rPr>
          <w:rFonts w:ascii="Times New Roman" w:eastAsia="Calibri" w:hAnsi="Times New Roman" w:cs="Times New Roman"/>
          <w:sz w:val="24"/>
          <w:szCs w:val="24"/>
          <w:lang w:val="lt-LT"/>
        </w:rPr>
      </w:pPr>
    </w:p>
    <w:p w14:paraId="0508D4DF" w14:textId="77777777" w:rsidR="00D227CE" w:rsidRPr="00CA19CF" w:rsidRDefault="00D227CE" w:rsidP="00D227CE">
      <w:pPr>
        <w:tabs>
          <w:tab w:val="left" w:pos="6870"/>
        </w:tabs>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ab/>
      </w:r>
    </w:p>
    <w:p w14:paraId="7BD7BCE5" w14:textId="77777777" w:rsidR="003E3921" w:rsidRDefault="003E3921"/>
    <w:sectPr w:rsidR="003E3921" w:rsidSect="00D227CE">
      <w:headerReference w:type="default" r:id="rId8"/>
      <w:pgSz w:w="11900" w:h="16840"/>
      <w:pgMar w:top="561" w:right="561" w:bottom="561" w:left="1412"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837D3" w14:textId="77777777" w:rsidR="00A9155C" w:rsidRDefault="00A9155C">
      <w:pPr>
        <w:spacing w:after="0" w:line="240" w:lineRule="auto"/>
      </w:pPr>
      <w:r>
        <w:separator/>
      </w:r>
    </w:p>
  </w:endnote>
  <w:endnote w:type="continuationSeparator" w:id="0">
    <w:p w14:paraId="463D8D20" w14:textId="77777777" w:rsidR="00A9155C" w:rsidRDefault="00A91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7BE9" w14:textId="77777777" w:rsidR="00A9155C" w:rsidRDefault="00A9155C">
      <w:pPr>
        <w:spacing w:after="0" w:line="240" w:lineRule="auto"/>
      </w:pPr>
      <w:r>
        <w:separator/>
      </w:r>
    </w:p>
  </w:footnote>
  <w:footnote w:type="continuationSeparator" w:id="0">
    <w:p w14:paraId="74CC7114" w14:textId="77777777" w:rsidR="00A9155C" w:rsidRDefault="00A915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237"/>
      <w:docPartObj>
        <w:docPartGallery w:val="Page Numbers (Top of Page)"/>
        <w:docPartUnique/>
      </w:docPartObj>
    </w:sdtPr>
    <w:sdtContent>
      <w:p w14:paraId="3EDB2F86" w14:textId="77777777" w:rsidR="00D227CE" w:rsidRDefault="00D227CE">
        <w:pPr>
          <w:pStyle w:val="Header"/>
          <w:jc w:val="center"/>
        </w:pPr>
        <w:r>
          <w:fldChar w:fldCharType="begin"/>
        </w:r>
        <w:r>
          <w:instrText>PAGE</w:instrText>
        </w:r>
        <w:r>
          <w:fldChar w:fldCharType="separate"/>
        </w:r>
        <w:r>
          <w:t>12</w:t>
        </w:r>
        <w:r>
          <w:fldChar w:fldCharType="end"/>
        </w:r>
      </w:p>
    </w:sdtContent>
  </w:sdt>
  <w:p w14:paraId="79BB1093" w14:textId="77777777" w:rsidR="00D227CE" w:rsidRDefault="00D22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76D8"/>
    <w:multiLevelType w:val="hybridMultilevel"/>
    <w:tmpl w:val="392006C6"/>
    <w:lvl w:ilvl="0" w:tplc="20E8A896">
      <w:start w:val="1"/>
      <w:numFmt w:val="decimal"/>
      <w:lvlText w:val="%1)"/>
      <w:lvlJc w:val="left"/>
      <w:pPr>
        <w:ind w:left="1020" w:hanging="360"/>
      </w:pPr>
    </w:lvl>
    <w:lvl w:ilvl="1" w:tplc="19E60122">
      <w:start w:val="1"/>
      <w:numFmt w:val="decimal"/>
      <w:lvlText w:val="%2)"/>
      <w:lvlJc w:val="left"/>
      <w:pPr>
        <w:ind w:left="1020" w:hanging="360"/>
      </w:pPr>
    </w:lvl>
    <w:lvl w:ilvl="2" w:tplc="E9A4DC52">
      <w:start w:val="1"/>
      <w:numFmt w:val="decimal"/>
      <w:lvlText w:val="%3)"/>
      <w:lvlJc w:val="left"/>
      <w:pPr>
        <w:ind w:left="1020" w:hanging="360"/>
      </w:pPr>
    </w:lvl>
    <w:lvl w:ilvl="3" w:tplc="F9B41F38">
      <w:start w:val="1"/>
      <w:numFmt w:val="decimal"/>
      <w:lvlText w:val="%4)"/>
      <w:lvlJc w:val="left"/>
      <w:pPr>
        <w:ind w:left="1020" w:hanging="360"/>
      </w:pPr>
    </w:lvl>
    <w:lvl w:ilvl="4" w:tplc="0A5A76BE">
      <w:start w:val="1"/>
      <w:numFmt w:val="decimal"/>
      <w:lvlText w:val="%5)"/>
      <w:lvlJc w:val="left"/>
      <w:pPr>
        <w:ind w:left="1020" w:hanging="360"/>
      </w:pPr>
    </w:lvl>
    <w:lvl w:ilvl="5" w:tplc="CCA69AAC">
      <w:start w:val="1"/>
      <w:numFmt w:val="decimal"/>
      <w:lvlText w:val="%6)"/>
      <w:lvlJc w:val="left"/>
      <w:pPr>
        <w:ind w:left="1020" w:hanging="360"/>
      </w:pPr>
    </w:lvl>
    <w:lvl w:ilvl="6" w:tplc="376A70E4">
      <w:start w:val="1"/>
      <w:numFmt w:val="decimal"/>
      <w:lvlText w:val="%7)"/>
      <w:lvlJc w:val="left"/>
      <w:pPr>
        <w:ind w:left="1020" w:hanging="360"/>
      </w:pPr>
    </w:lvl>
    <w:lvl w:ilvl="7" w:tplc="7396CE9E">
      <w:start w:val="1"/>
      <w:numFmt w:val="decimal"/>
      <w:lvlText w:val="%8)"/>
      <w:lvlJc w:val="left"/>
      <w:pPr>
        <w:ind w:left="1020" w:hanging="360"/>
      </w:pPr>
    </w:lvl>
    <w:lvl w:ilvl="8" w:tplc="0900BB5A">
      <w:start w:val="1"/>
      <w:numFmt w:val="decimal"/>
      <w:lvlText w:val="%9)"/>
      <w:lvlJc w:val="left"/>
      <w:pPr>
        <w:ind w:left="102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4210E0"/>
    <w:multiLevelType w:val="hybridMultilevel"/>
    <w:tmpl w:val="19285230"/>
    <w:lvl w:ilvl="0" w:tplc="6F4640C6">
      <w:start w:val="1"/>
      <w:numFmt w:val="decimal"/>
      <w:lvlText w:val="%1)"/>
      <w:lvlJc w:val="left"/>
      <w:pPr>
        <w:ind w:left="1020" w:hanging="360"/>
      </w:pPr>
    </w:lvl>
    <w:lvl w:ilvl="1" w:tplc="5108FD2A">
      <w:start w:val="1"/>
      <w:numFmt w:val="decimal"/>
      <w:lvlText w:val="%2)"/>
      <w:lvlJc w:val="left"/>
      <w:pPr>
        <w:ind w:left="1020" w:hanging="360"/>
      </w:pPr>
    </w:lvl>
    <w:lvl w:ilvl="2" w:tplc="B88A15A8">
      <w:start w:val="1"/>
      <w:numFmt w:val="decimal"/>
      <w:lvlText w:val="%3)"/>
      <w:lvlJc w:val="left"/>
      <w:pPr>
        <w:ind w:left="1020" w:hanging="360"/>
      </w:pPr>
    </w:lvl>
    <w:lvl w:ilvl="3" w:tplc="12D6219A">
      <w:start w:val="1"/>
      <w:numFmt w:val="decimal"/>
      <w:lvlText w:val="%4)"/>
      <w:lvlJc w:val="left"/>
      <w:pPr>
        <w:ind w:left="1020" w:hanging="360"/>
      </w:pPr>
    </w:lvl>
    <w:lvl w:ilvl="4" w:tplc="76A4FC84">
      <w:start w:val="1"/>
      <w:numFmt w:val="decimal"/>
      <w:lvlText w:val="%5)"/>
      <w:lvlJc w:val="left"/>
      <w:pPr>
        <w:ind w:left="1020" w:hanging="360"/>
      </w:pPr>
    </w:lvl>
    <w:lvl w:ilvl="5" w:tplc="155CE540">
      <w:start w:val="1"/>
      <w:numFmt w:val="decimal"/>
      <w:lvlText w:val="%6)"/>
      <w:lvlJc w:val="left"/>
      <w:pPr>
        <w:ind w:left="1020" w:hanging="360"/>
      </w:pPr>
    </w:lvl>
    <w:lvl w:ilvl="6" w:tplc="6F1C07A4">
      <w:start w:val="1"/>
      <w:numFmt w:val="decimal"/>
      <w:lvlText w:val="%7)"/>
      <w:lvlJc w:val="left"/>
      <w:pPr>
        <w:ind w:left="1020" w:hanging="360"/>
      </w:pPr>
    </w:lvl>
    <w:lvl w:ilvl="7" w:tplc="8CB0AB78">
      <w:start w:val="1"/>
      <w:numFmt w:val="decimal"/>
      <w:lvlText w:val="%8)"/>
      <w:lvlJc w:val="left"/>
      <w:pPr>
        <w:ind w:left="1020" w:hanging="360"/>
      </w:pPr>
    </w:lvl>
    <w:lvl w:ilvl="8" w:tplc="B34E553A">
      <w:start w:val="1"/>
      <w:numFmt w:val="decimal"/>
      <w:lvlText w:val="%9)"/>
      <w:lvlJc w:val="left"/>
      <w:pPr>
        <w:ind w:left="1020" w:hanging="360"/>
      </w:p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071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85938"/>
    <w:multiLevelType w:val="multilevel"/>
    <w:tmpl w:val="0EB0CF06"/>
    <w:lvl w:ilvl="0">
      <w:start w:val="6"/>
      <w:numFmt w:val="decimal"/>
      <w:lvlText w:val="%1."/>
      <w:lvlJc w:val="left"/>
      <w:pPr>
        <w:ind w:left="504" w:hanging="504"/>
      </w:pPr>
      <w:rPr>
        <w:strike w:val="0"/>
        <w:dstrike w:val="0"/>
        <w:u w:val="none"/>
        <w:effect w:val="none"/>
      </w:rPr>
    </w:lvl>
    <w:lvl w:ilvl="1">
      <w:start w:val="1"/>
      <w:numFmt w:val="decimal"/>
      <w:lvlText w:val="%1.%2."/>
      <w:lvlJc w:val="left"/>
      <w:pPr>
        <w:ind w:left="1497" w:hanging="504"/>
      </w:pPr>
      <w:rPr>
        <w:strike w:val="0"/>
        <w:dstrike w:val="0"/>
        <w:u w:val="none"/>
        <w:effect w:val="none"/>
      </w:rPr>
    </w:lvl>
    <w:lvl w:ilvl="2">
      <w:start w:val="5"/>
      <w:numFmt w:val="decimal"/>
      <w:lvlText w:val="%1.%2.%3."/>
      <w:lvlJc w:val="left"/>
      <w:pPr>
        <w:ind w:left="2706" w:hanging="720"/>
      </w:pPr>
      <w:rPr>
        <w:strike w:val="0"/>
        <w:dstrike w:val="0"/>
        <w:color w:val="auto"/>
        <w:u w:val="none"/>
        <w:effect w:val="none"/>
      </w:rPr>
    </w:lvl>
    <w:lvl w:ilvl="3">
      <w:start w:val="1"/>
      <w:numFmt w:val="decimal"/>
      <w:lvlText w:val="%1.%2.%3.%4."/>
      <w:lvlJc w:val="left"/>
      <w:pPr>
        <w:ind w:left="3699" w:hanging="720"/>
      </w:pPr>
      <w:rPr>
        <w:strike w:val="0"/>
        <w:dstrike w:val="0"/>
        <w:u w:val="none"/>
        <w:effect w:val="none"/>
      </w:rPr>
    </w:lvl>
    <w:lvl w:ilvl="4">
      <w:start w:val="1"/>
      <w:numFmt w:val="decimal"/>
      <w:lvlText w:val="%1.%2.%3.%4.%5."/>
      <w:lvlJc w:val="left"/>
      <w:pPr>
        <w:ind w:left="5052" w:hanging="1080"/>
      </w:pPr>
      <w:rPr>
        <w:strike w:val="0"/>
        <w:dstrike w:val="0"/>
        <w:u w:val="none"/>
        <w:effect w:val="none"/>
      </w:rPr>
    </w:lvl>
    <w:lvl w:ilvl="5">
      <w:start w:val="1"/>
      <w:numFmt w:val="decimal"/>
      <w:lvlText w:val="%1.%2.%3.%4.%5.%6."/>
      <w:lvlJc w:val="left"/>
      <w:pPr>
        <w:ind w:left="6045" w:hanging="1080"/>
      </w:pPr>
      <w:rPr>
        <w:strike w:val="0"/>
        <w:dstrike w:val="0"/>
        <w:u w:val="none"/>
        <w:effect w:val="none"/>
      </w:rPr>
    </w:lvl>
    <w:lvl w:ilvl="6">
      <w:start w:val="1"/>
      <w:numFmt w:val="decimal"/>
      <w:lvlText w:val="%1.%2.%3.%4.%5.%6.%7."/>
      <w:lvlJc w:val="left"/>
      <w:pPr>
        <w:ind w:left="7398" w:hanging="1440"/>
      </w:pPr>
      <w:rPr>
        <w:strike w:val="0"/>
        <w:dstrike w:val="0"/>
        <w:u w:val="none"/>
        <w:effect w:val="none"/>
      </w:rPr>
    </w:lvl>
    <w:lvl w:ilvl="7">
      <w:start w:val="1"/>
      <w:numFmt w:val="decimal"/>
      <w:lvlText w:val="%1.%2.%3.%4.%5.%6.%7.%8."/>
      <w:lvlJc w:val="left"/>
      <w:pPr>
        <w:ind w:left="8391" w:hanging="1440"/>
      </w:pPr>
      <w:rPr>
        <w:strike w:val="0"/>
        <w:dstrike w:val="0"/>
        <w:u w:val="none"/>
        <w:effect w:val="none"/>
      </w:rPr>
    </w:lvl>
    <w:lvl w:ilvl="8">
      <w:start w:val="1"/>
      <w:numFmt w:val="decimal"/>
      <w:lvlText w:val="%1.%2.%3.%4.%5.%6.%7.%8.%9."/>
      <w:lvlJc w:val="left"/>
      <w:pPr>
        <w:ind w:left="9384" w:hanging="1440"/>
      </w:pPr>
      <w:rPr>
        <w:strike w:val="0"/>
        <w:dstrike w:val="0"/>
        <w:u w:val="none"/>
        <w:effect w:val="none"/>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963A82"/>
    <w:multiLevelType w:val="hybridMultilevel"/>
    <w:tmpl w:val="89A631CC"/>
    <w:lvl w:ilvl="0" w:tplc="E942221C">
      <w:start w:val="1"/>
      <w:numFmt w:val="decimal"/>
      <w:lvlText w:val="%1)"/>
      <w:lvlJc w:val="left"/>
      <w:pPr>
        <w:ind w:left="720" w:hanging="360"/>
      </w:pPr>
    </w:lvl>
    <w:lvl w:ilvl="1" w:tplc="0596BBA8">
      <w:start w:val="1"/>
      <w:numFmt w:val="decimal"/>
      <w:lvlText w:val="%2)"/>
      <w:lvlJc w:val="left"/>
      <w:pPr>
        <w:ind w:left="720" w:hanging="360"/>
      </w:pPr>
    </w:lvl>
    <w:lvl w:ilvl="2" w:tplc="CF406614">
      <w:start w:val="1"/>
      <w:numFmt w:val="decimal"/>
      <w:lvlText w:val="%3)"/>
      <w:lvlJc w:val="left"/>
      <w:pPr>
        <w:ind w:left="720" w:hanging="360"/>
      </w:pPr>
    </w:lvl>
    <w:lvl w:ilvl="3" w:tplc="8484623A">
      <w:start w:val="1"/>
      <w:numFmt w:val="decimal"/>
      <w:lvlText w:val="%4)"/>
      <w:lvlJc w:val="left"/>
      <w:pPr>
        <w:ind w:left="720" w:hanging="360"/>
      </w:pPr>
    </w:lvl>
    <w:lvl w:ilvl="4" w:tplc="D8967994">
      <w:start w:val="1"/>
      <w:numFmt w:val="decimal"/>
      <w:lvlText w:val="%5)"/>
      <w:lvlJc w:val="left"/>
      <w:pPr>
        <w:ind w:left="720" w:hanging="360"/>
      </w:pPr>
    </w:lvl>
    <w:lvl w:ilvl="5" w:tplc="7F903FE6">
      <w:start w:val="1"/>
      <w:numFmt w:val="decimal"/>
      <w:lvlText w:val="%6)"/>
      <w:lvlJc w:val="left"/>
      <w:pPr>
        <w:ind w:left="720" w:hanging="360"/>
      </w:pPr>
    </w:lvl>
    <w:lvl w:ilvl="6" w:tplc="AF88760C">
      <w:start w:val="1"/>
      <w:numFmt w:val="decimal"/>
      <w:lvlText w:val="%7)"/>
      <w:lvlJc w:val="left"/>
      <w:pPr>
        <w:ind w:left="720" w:hanging="360"/>
      </w:pPr>
    </w:lvl>
    <w:lvl w:ilvl="7" w:tplc="2F7AE2DC">
      <w:start w:val="1"/>
      <w:numFmt w:val="decimal"/>
      <w:lvlText w:val="%8)"/>
      <w:lvlJc w:val="left"/>
      <w:pPr>
        <w:ind w:left="720" w:hanging="360"/>
      </w:pPr>
    </w:lvl>
    <w:lvl w:ilvl="8" w:tplc="99AA74E4">
      <w:start w:val="1"/>
      <w:numFmt w:val="decimal"/>
      <w:lvlText w:val="%9)"/>
      <w:lvlJc w:val="left"/>
      <w:pPr>
        <w:ind w:left="720" w:hanging="360"/>
      </w:pPr>
    </w:lvl>
  </w:abstractNum>
  <w:abstractNum w:abstractNumId="26"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3E414C"/>
    <w:multiLevelType w:val="hybridMultilevel"/>
    <w:tmpl w:val="A5F2A5F4"/>
    <w:lvl w:ilvl="0" w:tplc="F684ABFE">
      <w:start w:val="1"/>
      <w:numFmt w:val="decimal"/>
      <w:lvlText w:val="%1."/>
      <w:lvlJc w:val="left"/>
      <w:pPr>
        <w:ind w:left="720" w:hanging="360"/>
      </w:pPr>
    </w:lvl>
    <w:lvl w:ilvl="1" w:tplc="A4109516">
      <w:start w:val="1"/>
      <w:numFmt w:val="decimal"/>
      <w:lvlText w:val="%2."/>
      <w:lvlJc w:val="left"/>
      <w:pPr>
        <w:ind w:left="720" w:hanging="360"/>
      </w:pPr>
    </w:lvl>
    <w:lvl w:ilvl="2" w:tplc="EC028856">
      <w:start w:val="1"/>
      <w:numFmt w:val="decimal"/>
      <w:lvlText w:val="%3."/>
      <w:lvlJc w:val="left"/>
      <w:pPr>
        <w:ind w:left="720" w:hanging="360"/>
      </w:pPr>
    </w:lvl>
    <w:lvl w:ilvl="3" w:tplc="CDAA92CC">
      <w:start w:val="1"/>
      <w:numFmt w:val="decimal"/>
      <w:lvlText w:val="%4."/>
      <w:lvlJc w:val="left"/>
      <w:pPr>
        <w:ind w:left="720" w:hanging="360"/>
      </w:pPr>
    </w:lvl>
    <w:lvl w:ilvl="4" w:tplc="43DCB98C">
      <w:start w:val="1"/>
      <w:numFmt w:val="decimal"/>
      <w:lvlText w:val="%5."/>
      <w:lvlJc w:val="left"/>
      <w:pPr>
        <w:ind w:left="720" w:hanging="360"/>
      </w:pPr>
    </w:lvl>
    <w:lvl w:ilvl="5" w:tplc="E2CC6D4C">
      <w:start w:val="1"/>
      <w:numFmt w:val="decimal"/>
      <w:lvlText w:val="%6."/>
      <w:lvlJc w:val="left"/>
      <w:pPr>
        <w:ind w:left="720" w:hanging="360"/>
      </w:pPr>
    </w:lvl>
    <w:lvl w:ilvl="6" w:tplc="7074917E">
      <w:start w:val="1"/>
      <w:numFmt w:val="decimal"/>
      <w:lvlText w:val="%7."/>
      <w:lvlJc w:val="left"/>
      <w:pPr>
        <w:ind w:left="720" w:hanging="360"/>
      </w:pPr>
    </w:lvl>
    <w:lvl w:ilvl="7" w:tplc="0BC4A47E">
      <w:start w:val="1"/>
      <w:numFmt w:val="decimal"/>
      <w:lvlText w:val="%8."/>
      <w:lvlJc w:val="left"/>
      <w:pPr>
        <w:ind w:left="720" w:hanging="360"/>
      </w:pPr>
    </w:lvl>
    <w:lvl w:ilvl="8" w:tplc="EA8E0AF6">
      <w:start w:val="1"/>
      <w:numFmt w:val="decimal"/>
      <w:lvlText w:val="%9."/>
      <w:lvlJc w:val="left"/>
      <w:pPr>
        <w:ind w:left="720" w:hanging="360"/>
      </w:pPr>
    </w:lvl>
  </w:abstractNum>
  <w:abstractNum w:abstractNumId="30"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1"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0155367">
    <w:abstractNumId w:val="41"/>
  </w:num>
  <w:num w:numId="2" w16cid:durableId="2080668400">
    <w:abstractNumId w:val="13"/>
  </w:num>
  <w:num w:numId="3" w16cid:durableId="209389762">
    <w:abstractNumId w:val="16"/>
  </w:num>
  <w:num w:numId="4" w16cid:durableId="134222730">
    <w:abstractNumId w:val="21"/>
  </w:num>
  <w:num w:numId="5" w16cid:durableId="1114405242">
    <w:abstractNumId w:val="42"/>
  </w:num>
  <w:num w:numId="6" w16cid:durableId="1768960974">
    <w:abstractNumId w:val="5"/>
  </w:num>
  <w:num w:numId="7" w16cid:durableId="1922984737">
    <w:abstractNumId w:val="40"/>
  </w:num>
  <w:num w:numId="8" w16cid:durableId="140318806">
    <w:abstractNumId w:val="37"/>
  </w:num>
  <w:num w:numId="9" w16cid:durableId="239601572">
    <w:abstractNumId w:val="27"/>
  </w:num>
  <w:num w:numId="10" w16cid:durableId="240213802">
    <w:abstractNumId w:val="3"/>
  </w:num>
  <w:num w:numId="11" w16cid:durableId="1392197187">
    <w:abstractNumId w:val="39"/>
  </w:num>
  <w:num w:numId="12" w16cid:durableId="546795227">
    <w:abstractNumId w:val="31"/>
  </w:num>
  <w:num w:numId="13" w16cid:durableId="1755472495">
    <w:abstractNumId w:val="34"/>
  </w:num>
  <w:num w:numId="14" w16cid:durableId="433408043">
    <w:abstractNumId w:val="38"/>
  </w:num>
  <w:num w:numId="15" w16cid:durableId="1545169770">
    <w:abstractNumId w:val="1"/>
  </w:num>
  <w:num w:numId="16" w16cid:durableId="1346633746">
    <w:abstractNumId w:val="24"/>
  </w:num>
  <w:num w:numId="17" w16cid:durableId="518397089">
    <w:abstractNumId w:val="22"/>
  </w:num>
  <w:num w:numId="18" w16cid:durableId="1892306460">
    <w:abstractNumId w:val="35"/>
  </w:num>
  <w:num w:numId="19" w16cid:durableId="702367667">
    <w:abstractNumId w:val="11"/>
  </w:num>
  <w:num w:numId="20" w16cid:durableId="1666083814">
    <w:abstractNumId w:val="33"/>
  </w:num>
  <w:num w:numId="21" w16cid:durableId="848835029">
    <w:abstractNumId w:val="14"/>
  </w:num>
  <w:num w:numId="22" w16cid:durableId="2082481147">
    <w:abstractNumId w:val="36"/>
  </w:num>
  <w:num w:numId="23" w16cid:durableId="2091274042">
    <w:abstractNumId w:val="8"/>
  </w:num>
  <w:num w:numId="24" w16cid:durableId="61341819">
    <w:abstractNumId w:val="10"/>
  </w:num>
  <w:num w:numId="25" w16cid:durableId="2102098815">
    <w:abstractNumId w:val="32"/>
  </w:num>
  <w:num w:numId="26" w16cid:durableId="48305193">
    <w:abstractNumId w:val="7"/>
  </w:num>
  <w:num w:numId="27" w16cid:durableId="1376080465">
    <w:abstractNumId w:val="15"/>
  </w:num>
  <w:num w:numId="28" w16cid:durableId="954753607">
    <w:abstractNumId w:val="18"/>
  </w:num>
  <w:num w:numId="29" w16cid:durableId="1805855962">
    <w:abstractNumId w:val="12"/>
  </w:num>
  <w:num w:numId="30" w16cid:durableId="275260347">
    <w:abstractNumId w:val="30"/>
  </w:num>
  <w:num w:numId="31" w16cid:durableId="1702433431">
    <w:abstractNumId w:val="28"/>
  </w:num>
  <w:num w:numId="32" w16cid:durableId="1549416237">
    <w:abstractNumId w:val="0"/>
  </w:num>
  <w:num w:numId="33" w16cid:durableId="522598657">
    <w:abstractNumId w:val="4"/>
  </w:num>
  <w:num w:numId="34" w16cid:durableId="343557400">
    <w:abstractNumId w:val="9"/>
  </w:num>
  <w:num w:numId="35" w16cid:durableId="3885789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430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1493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526710">
    <w:abstractNumId w:val="29"/>
  </w:num>
  <w:num w:numId="39" w16cid:durableId="265425343">
    <w:abstractNumId w:val="6"/>
  </w:num>
  <w:num w:numId="40" w16cid:durableId="1521508586">
    <w:abstractNumId w:val="25"/>
  </w:num>
  <w:num w:numId="41" w16cid:durableId="135950071">
    <w:abstractNumId w:val="2"/>
  </w:num>
  <w:num w:numId="42" w16cid:durableId="1884630571">
    <w:abstractNumId w:val="23"/>
  </w:num>
  <w:num w:numId="43" w16cid:durableId="1631280573">
    <w:abstractNumId w:val="17"/>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7CE"/>
    <w:rsid w:val="000734EC"/>
    <w:rsid w:val="003964A0"/>
    <w:rsid w:val="003E3921"/>
    <w:rsid w:val="003E3CB4"/>
    <w:rsid w:val="0045071F"/>
    <w:rsid w:val="005243D9"/>
    <w:rsid w:val="005507E6"/>
    <w:rsid w:val="00876072"/>
    <w:rsid w:val="008D4C27"/>
    <w:rsid w:val="00A9155C"/>
    <w:rsid w:val="00BD5F40"/>
    <w:rsid w:val="00D227CE"/>
    <w:rsid w:val="00EA1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1386"/>
  <w15:chartTrackingRefBased/>
  <w15:docId w15:val="{E1C707B3-4C9E-4B07-9C1F-BB11EDE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CE"/>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D227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227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27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27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227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27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7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7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7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7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227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27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27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27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27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7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7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7CE"/>
    <w:rPr>
      <w:rFonts w:eastAsiaTheme="majorEastAsia" w:cstheme="majorBidi"/>
      <w:color w:val="272727" w:themeColor="text1" w:themeTint="D8"/>
    </w:rPr>
  </w:style>
  <w:style w:type="paragraph" w:styleId="Title">
    <w:name w:val="Title"/>
    <w:basedOn w:val="Normal"/>
    <w:next w:val="Normal"/>
    <w:link w:val="TitleChar"/>
    <w:uiPriority w:val="10"/>
    <w:qFormat/>
    <w:rsid w:val="00D227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7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7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7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7CE"/>
    <w:pPr>
      <w:spacing w:before="160"/>
      <w:jc w:val="center"/>
    </w:pPr>
    <w:rPr>
      <w:i/>
      <w:iCs/>
      <w:color w:val="404040" w:themeColor="text1" w:themeTint="BF"/>
    </w:rPr>
  </w:style>
  <w:style w:type="character" w:customStyle="1" w:styleId="QuoteChar">
    <w:name w:val="Quote Char"/>
    <w:basedOn w:val="DefaultParagraphFont"/>
    <w:link w:val="Quote"/>
    <w:uiPriority w:val="29"/>
    <w:rsid w:val="00D227C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227CE"/>
    <w:pPr>
      <w:ind w:left="720"/>
      <w:contextualSpacing/>
    </w:pPr>
  </w:style>
  <w:style w:type="character" w:styleId="IntenseEmphasis">
    <w:name w:val="Intense Emphasis"/>
    <w:basedOn w:val="DefaultParagraphFont"/>
    <w:uiPriority w:val="21"/>
    <w:qFormat/>
    <w:rsid w:val="00D227CE"/>
    <w:rPr>
      <w:i/>
      <w:iCs/>
      <w:color w:val="2F5496" w:themeColor="accent1" w:themeShade="BF"/>
    </w:rPr>
  </w:style>
  <w:style w:type="paragraph" w:styleId="IntenseQuote">
    <w:name w:val="Intense Quote"/>
    <w:basedOn w:val="Normal"/>
    <w:next w:val="Normal"/>
    <w:link w:val="IntenseQuoteChar"/>
    <w:uiPriority w:val="30"/>
    <w:qFormat/>
    <w:rsid w:val="00D227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27CE"/>
    <w:rPr>
      <w:i/>
      <w:iCs/>
      <w:color w:val="2F5496" w:themeColor="accent1" w:themeShade="BF"/>
    </w:rPr>
  </w:style>
  <w:style w:type="character" w:styleId="IntenseReference">
    <w:name w:val="Intense Reference"/>
    <w:basedOn w:val="DefaultParagraphFont"/>
    <w:uiPriority w:val="32"/>
    <w:qFormat/>
    <w:rsid w:val="00D227CE"/>
    <w:rPr>
      <w:b/>
      <w:bCs/>
      <w:smallCaps/>
      <w:color w:val="2F5496" w:themeColor="accent1" w:themeShade="BF"/>
      <w:spacing w:val="5"/>
    </w:rPr>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D227CE"/>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D227CE"/>
    <w:rPr>
      <w:rFonts w:eastAsiaTheme="minorEastAsia"/>
      <w:kern w:val="0"/>
      <w:sz w:val="21"/>
      <w:szCs w:val="21"/>
      <w14:ligatures w14:val="none"/>
    </w:rPr>
  </w:style>
  <w:style w:type="paragraph" w:styleId="Footer">
    <w:name w:val="footer"/>
    <w:basedOn w:val="Normal"/>
    <w:link w:val="FooterChar"/>
    <w:uiPriority w:val="99"/>
    <w:unhideWhenUsed/>
    <w:rsid w:val="00D22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7CE"/>
    <w:rPr>
      <w:rFonts w:eastAsiaTheme="minorEastAsia"/>
      <w:kern w:val="0"/>
      <w:sz w:val="21"/>
      <w:szCs w:val="21"/>
      <w14:ligatures w14:val="none"/>
    </w:rPr>
  </w:style>
  <w:style w:type="paragraph" w:styleId="NoSpacing">
    <w:name w:val="No Spacing"/>
    <w:link w:val="NoSpacingChar"/>
    <w:uiPriority w:val="1"/>
    <w:qFormat/>
    <w:rsid w:val="00D227CE"/>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D227CE"/>
    <w:rPr>
      <w:rFonts w:eastAsiaTheme="minorEastAsia"/>
      <w:kern w:val="0"/>
      <w:sz w:val="21"/>
      <w:szCs w:val="21"/>
      <w14:ligatures w14:val="none"/>
    </w:rPr>
  </w:style>
  <w:style w:type="paragraph" w:styleId="TOCHeading">
    <w:name w:val="TOC Heading"/>
    <w:basedOn w:val="Heading1"/>
    <w:next w:val="Normal"/>
    <w:uiPriority w:val="39"/>
    <w:unhideWhenUsed/>
    <w:qFormat/>
    <w:rsid w:val="00D227CE"/>
    <w:pPr>
      <w:pBdr>
        <w:bottom w:val="single" w:sz="4" w:space="2" w:color="ED7D31" w:themeColor="accent2"/>
      </w:pBdr>
      <w:spacing w:after="120" w:line="240" w:lineRule="auto"/>
      <w:outlineLvl w:val="9"/>
    </w:pPr>
    <w:rPr>
      <w:color w:val="262626" w:themeColor="text1" w:themeTint="D9"/>
    </w:rPr>
  </w:style>
  <w:style w:type="paragraph" w:styleId="TOC2">
    <w:name w:val="toc 2"/>
    <w:basedOn w:val="Normal"/>
    <w:next w:val="Normal"/>
    <w:autoRedefine/>
    <w:uiPriority w:val="39"/>
    <w:unhideWhenUsed/>
    <w:rsid w:val="00D227CE"/>
    <w:pPr>
      <w:spacing w:after="100"/>
      <w:ind w:left="220"/>
    </w:pPr>
    <w:rPr>
      <w:rFonts w:cs="Times New Roman"/>
    </w:rPr>
  </w:style>
  <w:style w:type="paragraph" w:styleId="TOC1">
    <w:name w:val="toc 1"/>
    <w:basedOn w:val="Normal"/>
    <w:next w:val="Normal"/>
    <w:autoRedefine/>
    <w:uiPriority w:val="39"/>
    <w:unhideWhenUsed/>
    <w:rsid w:val="00D227CE"/>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D227CE"/>
    <w:pPr>
      <w:spacing w:after="100"/>
      <w:ind w:left="440"/>
    </w:pPr>
    <w:rPr>
      <w:rFonts w:cs="Times New Roman"/>
    </w:rPr>
  </w:style>
  <w:style w:type="character" w:styleId="Hyperlink">
    <w:name w:val="Hyperlink"/>
    <w:aliases w:val="Alna,IVPK Hyperlink"/>
    <w:basedOn w:val="DefaultParagraphFont"/>
    <w:uiPriority w:val="99"/>
    <w:unhideWhenUsed/>
    <w:rsid w:val="00D227C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27CE"/>
  </w:style>
  <w:style w:type="character" w:styleId="CommentReference">
    <w:name w:val="annotation reference"/>
    <w:basedOn w:val="DefaultParagraphFont"/>
    <w:uiPriority w:val="99"/>
    <w:unhideWhenUsed/>
    <w:rsid w:val="00D227CE"/>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D227CE"/>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227CE"/>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227CE"/>
    <w:rPr>
      <w:b/>
      <w:bCs/>
    </w:rPr>
  </w:style>
  <w:style w:type="character" w:customStyle="1" w:styleId="CommentSubjectChar">
    <w:name w:val="Comment Subject Char"/>
    <w:basedOn w:val="CommentTextChar"/>
    <w:link w:val="CommentSubject"/>
    <w:uiPriority w:val="99"/>
    <w:semiHidden/>
    <w:rsid w:val="00D227CE"/>
    <w:rPr>
      <w:rFonts w:eastAsiaTheme="minorEastAsia"/>
      <w:b/>
      <w:bCs/>
      <w:kern w:val="0"/>
      <w:sz w:val="20"/>
      <w:szCs w:val="20"/>
      <w14:ligatures w14:val="none"/>
    </w:rPr>
  </w:style>
  <w:style w:type="paragraph" w:styleId="FootnoteText">
    <w:name w:val="footnote text"/>
    <w:basedOn w:val="Normal"/>
    <w:link w:val="FootnoteTextChar"/>
    <w:uiPriority w:val="99"/>
    <w:unhideWhenUsed/>
    <w:rsid w:val="00D227CE"/>
    <w:rPr>
      <w:sz w:val="20"/>
      <w:szCs w:val="20"/>
      <w:lang w:eastAsia="lt-LT"/>
    </w:rPr>
  </w:style>
  <w:style w:type="character" w:customStyle="1" w:styleId="FootnoteTextChar">
    <w:name w:val="Footnote Text Char"/>
    <w:basedOn w:val="DefaultParagraphFont"/>
    <w:link w:val="FootnoteText"/>
    <w:uiPriority w:val="99"/>
    <w:rsid w:val="00D227CE"/>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227CE"/>
    <w:rPr>
      <w:vertAlign w:val="superscript"/>
    </w:rPr>
  </w:style>
  <w:style w:type="character" w:styleId="Emphasis">
    <w:name w:val="Emphasis"/>
    <w:basedOn w:val="DefaultParagraphFont"/>
    <w:uiPriority w:val="20"/>
    <w:qFormat/>
    <w:rsid w:val="00D227CE"/>
    <w:rPr>
      <w:i/>
      <w:iCs/>
      <w:color w:val="000000" w:themeColor="text1"/>
    </w:rPr>
  </w:style>
  <w:style w:type="paragraph" w:customStyle="1" w:styleId="Body2">
    <w:name w:val="Body 2"/>
    <w:qFormat/>
    <w:rsid w:val="00D227C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BalloonText">
    <w:name w:val="Balloon Text"/>
    <w:basedOn w:val="Normal"/>
    <w:link w:val="BalloonTextChar"/>
    <w:uiPriority w:val="99"/>
    <w:semiHidden/>
    <w:unhideWhenUsed/>
    <w:rsid w:val="00D227CE"/>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D227CE"/>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D227CE"/>
    <w:rPr>
      <w:color w:val="605E5C"/>
      <w:shd w:val="clear" w:color="auto" w:fill="E1DFDD"/>
    </w:rPr>
  </w:style>
  <w:style w:type="character" w:styleId="FollowedHyperlink">
    <w:name w:val="FollowedHyperlink"/>
    <w:basedOn w:val="DefaultParagraphFont"/>
    <w:uiPriority w:val="99"/>
    <w:semiHidden/>
    <w:unhideWhenUsed/>
    <w:rsid w:val="00D227CE"/>
    <w:rPr>
      <w:color w:val="954F72" w:themeColor="followedHyperlink"/>
      <w:u w:val="single"/>
    </w:rPr>
  </w:style>
  <w:style w:type="paragraph" w:styleId="Caption">
    <w:name w:val="caption"/>
    <w:basedOn w:val="Normal"/>
    <w:next w:val="Normal"/>
    <w:uiPriority w:val="35"/>
    <w:semiHidden/>
    <w:unhideWhenUsed/>
    <w:qFormat/>
    <w:rsid w:val="00D227CE"/>
    <w:pPr>
      <w:spacing w:line="240" w:lineRule="auto"/>
    </w:pPr>
    <w:rPr>
      <w:b/>
      <w:bCs/>
      <w:color w:val="404040" w:themeColor="text1" w:themeTint="BF"/>
      <w:sz w:val="16"/>
      <w:szCs w:val="16"/>
    </w:rPr>
  </w:style>
  <w:style w:type="character" w:styleId="Strong">
    <w:name w:val="Strong"/>
    <w:basedOn w:val="DefaultParagraphFont"/>
    <w:uiPriority w:val="22"/>
    <w:qFormat/>
    <w:rsid w:val="00D227CE"/>
    <w:rPr>
      <w:b/>
      <w:bCs/>
    </w:rPr>
  </w:style>
  <w:style w:type="character" w:styleId="SubtleEmphasis">
    <w:name w:val="Subtle Emphasis"/>
    <w:basedOn w:val="DefaultParagraphFont"/>
    <w:uiPriority w:val="19"/>
    <w:qFormat/>
    <w:rsid w:val="00D227CE"/>
    <w:rPr>
      <w:i/>
      <w:iCs/>
      <w:color w:val="595959" w:themeColor="text1" w:themeTint="A6"/>
    </w:rPr>
  </w:style>
  <w:style w:type="character" w:styleId="SubtleReference">
    <w:name w:val="Subtle Reference"/>
    <w:basedOn w:val="DefaultParagraphFont"/>
    <w:uiPriority w:val="31"/>
    <w:qFormat/>
    <w:rsid w:val="00D227CE"/>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D227CE"/>
    <w:rPr>
      <w:b/>
      <w:bCs/>
      <w:caps w:val="0"/>
      <w:smallCaps/>
      <w:spacing w:val="0"/>
    </w:rPr>
  </w:style>
  <w:style w:type="table" w:styleId="TableGrid">
    <w:name w:val="Table Grid"/>
    <w:basedOn w:val="TableNormal"/>
    <w:uiPriority w:val="59"/>
    <w:rsid w:val="00D227CE"/>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D227CE"/>
    <w:pPr>
      <w:spacing w:after="0" w:line="240" w:lineRule="auto"/>
    </w:pPr>
    <w:rPr>
      <w:rFonts w:eastAsiaTheme="minorEastAsia"/>
      <w:kern w:val="0"/>
      <w:sz w:val="21"/>
      <w:szCs w:val="21"/>
      <w14:ligatures w14:val="none"/>
    </w:rPr>
  </w:style>
  <w:style w:type="paragraph" w:styleId="NormalWeb">
    <w:name w:val="Normal (Web)"/>
    <w:basedOn w:val="Normal"/>
    <w:uiPriority w:val="99"/>
    <w:semiHidden/>
    <w:unhideWhenUsed/>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227CE"/>
    <w:rPr>
      <w:rFonts w:ascii="Segoe UI" w:hAnsi="Segoe UI" w:cs="Segoe UI" w:hint="default"/>
      <w:sz w:val="18"/>
      <w:szCs w:val="18"/>
    </w:rPr>
  </w:style>
  <w:style w:type="character" w:customStyle="1" w:styleId="Paminjimas1">
    <w:name w:val="Paminėjimas1"/>
    <w:basedOn w:val="DefaultParagraphFont"/>
    <w:uiPriority w:val="99"/>
    <w:unhideWhenUsed/>
    <w:rsid w:val="00D227CE"/>
    <w:rPr>
      <w:color w:val="2B579A"/>
      <w:shd w:val="clear" w:color="auto" w:fill="E1DFDD"/>
    </w:rPr>
  </w:style>
  <w:style w:type="character" w:customStyle="1" w:styleId="cf11">
    <w:name w:val="cf11"/>
    <w:basedOn w:val="DefaultParagraphFont"/>
    <w:rsid w:val="00D227CE"/>
    <w:rPr>
      <w:rFonts w:ascii="Segoe UI" w:hAnsi="Segoe UI" w:cs="Segoe UI" w:hint="default"/>
      <w:sz w:val="18"/>
      <w:szCs w:val="18"/>
    </w:rPr>
  </w:style>
  <w:style w:type="character" w:customStyle="1" w:styleId="cf21">
    <w:name w:val="cf21"/>
    <w:basedOn w:val="DefaultParagraphFont"/>
    <w:rsid w:val="00D227CE"/>
    <w:rPr>
      <w:rFonts w:ascii="Segoe UI" w:hAnsi="Segoe UI" w:cs="Segoe UI" w:hint="default"/>
      <w:sz w:val="18"/>
      <w:szCs w:val="18"/>
      <w:u w:val="single"/>
    </w:rPr>
  </w:style>
  <w:style w:type="paragraph" w:customStyle="1" w:styleId="Body">
    <w:name w:val="Body"/>
    <w:qFormat/>
    <w:rsid w:val="00D227C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 w:type="paragraph" w:customStyle="1" w:styleId="Antrat1">
    <w:name w:val="Antraštė1"/>
    <w:next w:val="Body2"/>
    <w:qFormat/>
    <w:rsid w:val="00D227CE"/>
    <w:pPr>
      <w:suppressAutoHyphens/>
      <w:spacing w:after="0" w:line="240" w:lineRule="auto"/>
      <w:outlineLvl w:val="0"/>
    </w:pPr>
    <w:rPr>
      <w:rFonts w:ascii="Times New Roman" w:eastAsia="Arial Unicode MS" w:hAnsi="Times New Roman" w:cs="Arial Unicode MS"/>
      <w:b/>
      <w:bCs/>
      <w:caps/>
      <w:color w:val="434343"/>
      <w:spacing w:val="4"/>
      <w:kern w:val="0"/>
      <w:sz w:val="22"/>
      <w:szCs w:val="22"/>
      <w:lang w:eastAsia="lt-LT"/>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D227CE"/>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D227CE"/>
    <w:rPr>
      <w:rFonts w:ascii="Times New Roman" w:eastAsia="Calibri" w:hAnsi="Times New Roman" w:cs="Times New Roman"/>
      <w:kern w:val="0"/>
      <w:lang w:val="en-GB" w:eastAsia="en-GB"/>
      <w14:ligatures w14:val="none"/>
    </w:rPr>
  </w:style>
  <w:style w:type="character" w:customStyle="1" w:styleId="fontstyle01">
    <w:name w:val="fontstyle01"/>
    <w:rsid w:val="00D227CE"/>
    <w:rPr>
      <w:rFonts w:ascii="Arial-BoldMT" w:hAnsi="Arial-BoldMT" w:hint="default"/>
      <w:b/>
      <w:bCs/>
      <w:i w:val="0"/>
      <w:iCs w:val="0"/>
      <w:color w:val="000000"/>
      <w:sz w:val="20"/>
      <w:szCs w:val="20"/>
    </w:rPr>
  </w:style>
  <w:style w:type="character" w:customStyle="1" w:styleId="fontstyle21">
    <w:name w:val="fontstyle21"/>
    <w:rsid w:val="00D227CE"/>
    <w:rPr>
      <w:rFonts w:ascii="ArialMT" w:hAnsi="ArialMT" w:hint="default"/>
      <w:b w:val="0"/>
      <w:bCs w:val="0"/>
      <w:i w:val="0"/>
      <w:iCs w:val="0"/>
      <w:color w:val="000000"/>
      <w:sz w:val="20"/>
      <w:szCs w:val="20"/>
    </w:rPr>
  </w:style>
  <w:style w:type="character" w:customStyle="1" w:styleId="pildymui">
    <w:name w:val="pildymui"/>
    <w:basedOn w:val="DefaultParagraphFont"/>
    <w:rsid w:val="00D227CE"/>
  </w:style>
  <w:style w:type="character" w:customStyle="1" w:styleId="Internetlink">
    <w:name w:val="Internet link"/>
    <w:rsid w:val="00D227CE"/>
    <w:rPr>
      <w:color w:val="000080"/>
      <w:u w:val="single"/>
    </w:rPr>
  </w:style>
  <w:style w:type="character" w:styleId="PlaceholderText">
    <w:name w:val="Placeholder Text"/>
    <w:basedOn w:val="DefaultParagraphFont"/>
    <w:uiPriority w:val="99"/>
    <w:semiHidden/>
    <w:rsid w:val="00D227CE"/>
    <w:rPr>
      <w:color w:val="808080"/>
    </w:rPr>
  </w:style>
  <w:style w:type="paragraph" w:customStyle="1" w:styleId="tajtip">
    <w:name w:val="tajtip"/>
    <w:basedOn w:val="Normal"/>
    <w:rsid w:val="00D227C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D227CE"/>
    <w:pPr>
      <w:numPr>
        <w:numId w:val="6"/>
      </w:numPr>
    </w:pPr>
  </w:style>
  <w:style w:type="table" w:customStyle="1" w:styleId="TableGrid2">
    <w:name w:val="Table Grid2"/>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D227CE"/>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D227CE"/>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D227CE"/>
    <w:pPr>
      <w:numPr>
        <w:ilvl w:val="2"/>
      </w:numPr>
    </w:pPr>
  </w:style>
  <w:style w:type="paragraph" w:customStyle="1" w:styleId="Heading">
    <w:name w:val="Heading"/>
    <w:next w:val="Body2"/>
    <w:rsid w:val="00D227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EndnoteText">
    <w:name w:val="endnote text"/>
    <w:basedOn w:val="Normal"/>
    <w:link w:val="EndnoteTextChar"/>
    <w:uiPriority w:val="99"/>
    <w:semiHidden/>
    <w:unhideWhenUsed/>
    <w:rsid w:val="00D227CE"/>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D227CE"/>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D227CE"/>
    <w:rPr>
      <w:vertAlign w:val="superscript"/>
    </w:rPr>
  </w:style>
  <w:style w:type="character" w:customStyle="1" w:styleId="Normal12ptChar">
    <w:name w:val="Normal + 12 pt Char"/>
    <w:basedOn w:val="DefaultParagraphFont"/>
    <w:link w:val="Normal12pt"/>
    <w:locked/>
    <w:rsid w:val="00D227CE"/>
  </w:style>
  <w:style w:type="paragraph" w:customStyle="1" w:styleId="Normal12pt">
    <w:name w:val="Normal + 12 pt"/>
    <w:basedOn w:val="Normal"/>
    <w:link w:val="Normal12ptChar"/>
    <w:rsid w:val="00D227CE"/>
    <w:pPr>
      <w:spacing w:after="0" w:line="240" w:lineRule="auto"/>
      <w:ind w:right="-283"/>
      <w:jc w:val="both"/>
    </w:pPr>
    <w:rPr>
      <w:rFonts w:eastAsiaTheme="minorHAnsi"/>
      <w:kern w:val="2"/>
      <w:sz w:val="24"/>
      <w:szCs w:val="24"/>
      <w14:ligatures w14:val="standardContextual"/>
    </w:rPr>
  </w:style>
  <w:style w:type="table" w:customStyle="1" w:styleId="3">
    <w:name w:val="3"/>
    <w:basedOn w:val="TableNormal"/>
    <w:rsid w:val="00D227C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D227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D227CE"/>
    <w:rPr>
      <w:rFonts w:ascii="Times New Roman" w:eastAsia="Times New Roman" w:hAnsi="Times New Roman" w:cs="Times New Roman"/>
      <w:kern w:val="0"/>
      <w:sz w:val="22"/>
      <w:szCs w:val="22"/>
      <w:lang w:val="lt-LT"/>
      <w14:ligatures w14:val="none"/>
    </w:rPr>
  </w:style>
  <w:style w:type="paragraph" w:styleId="BodyTextIndent2">
    <w:name w:val="Body Text Indent 2"/>
    <w:basedOn w:val="Normal"/>
    <w:link w:val="BodyTextIndent2Char"/>
    <w:uiPriority w:val="99"/>
    <w:semiHidden/>
    <w:unhideWhenUsed/>
    <w:rsid w:val="00D227CE"/>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D227CE"/>
    <w:rPr>
      <w:rFonts w:eastAsiaTheme="minorEastAsia"/>
      <w:kern w:val="0"/>
      <w:sz w:val="21"/>
      <w:szCs w:val="21"/>
      <w:lang w:val="lt-LT" w:eastAsia="lt-LT"/>
      <w14:ligatures w14:val="none"/>
    </w:rPr>
  </w:style>
  <w:style w:type="table" w:customStyle="1" w:styleId="TableGrid1">
    <w:name w:val="Table Grid1"/>
    <w:basedOn w:val="TableNormal"/>
    <w:uiPriority w:val="99"/>
    <w:rsid w:val="00D227C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D227CE"/>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D227CE"/>
    <w:pPr>
      <w:suppressAutoHyphens/>
      <w:autoSpaceDN w:val="0"/>
      <w:spacing w:after="200" w:line="276" w:lineRule="auto"/>
      <w:textAlignment w:val="baseline"/>
    </w:pPr>
    <w:rPr>
      <w:rFonts w:ascii="Times New Roman" w:eastAsia="Calibri" w:hAnsi="Times New Roman" w:cs="Times New Roman"/>
      <w:kern w:val="3"/>
      <w:lang w:val="lt-LT" w:eastAsia="zh-CN" w:bidi="hi-IN"/>
      <w14:ligatures w14:val="none"/>
    </w:rPr>
  </w:style>
  <w:style w:type="paragraph" w:customStyle="1" w:styleId="3lyg">
    <w:name w:val="3 lyg"/>
    <w:basedOn w:val="Normal"/>
    <w:link w:val="3lygDiagrama"/>
    <w:qFormat/>
    <w:rsid w:val="00D227CE"/>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D227CE"/>
    <w:rPr>
      <w:rFonts w:ascii="Times New Roman" w:eastAsia="Times New Roman" w:hAnsi="Times New Roman" w:cs="Times New Roman"/>
      <w:bCs/>
      <w:kern w:val="0"/>
      <w:lang w:val="lt-LT" w:eastAsia="lt-LT"/>
      <w14:ligatures w14:val="none"/>
    </w:rPr>
  </w:style>
  <w:style w:type="paragraph" w:customStyle="1" w:styleId="Default">
    <w:name w:val="Default"/>
    <w:rsid w:val="00D227CE"/>
    <w:pPr>
      <w:autoSpaceDE w:val="0"/>
      <w:autoSpaceDN w:val="0"/>
      <w:adjustRightInd w:val="0"/>
      <w:spacing w:after="0" w:line="240" w:lineRule="auto"/>
    </w:pPr>
    <w:rPr>
      <w:rFonts w:ascii="Times New Roman" w:eastAsia="Times New Roman" w:hAnsi="Times New Roman" w:cs="Times New Roman"/>
      <w:color w:val="000000"/>
      <w:kern w:val="0"/>
      <w:lang w:val="lt-LT" w:eastAsia="lt-LT"/>
      <w14:ligatures w14:val="none"/>
    </w:rPr>
  </w:style>
  <w:style w:type="paragraph" w:customStyle="1" w:styleId="Patvirtinta">
    <w:name w:val="Patvirtinta"/>
    <w:rsid w:val="00D227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customStyle="1" w:styleId="Hyperlink0">
    <w:name w:val="Hyperlink.0"/>
    <w:basedOn w:val="Hyperlink"/>
    <w:rsid w:val="00D227CE"/>
    <w:rPr>
      <w:strike w:val="0"/>
      <w:dstrike w:val="0"/>
      <w:color w:val="0000FF"/>
      <w:u w:val="single"/>
      <w:effect w:val="none"/>
    </w:rPr>
  </w:style>
  <w:style w:type="numbering" w:customStyle="1" w:styleId="Style1">
    <w:name w:val="Style1"/>
    <w:uiPriority w:val="99"/>
    <w:rsid w:val="00D227CE"/>
    <w:pPr>
      <w:numPr>
        <w:numId w:val="19"/>
      </w:numPr>
    </w:pPr>
  </w:style>
  <w:style w:type="character" w:customStyle="1" w:styleId="A3">
    <w:name w:val="A3"/>
    <w:basedOn w:val="DefaultParagraphFont"/>
    <w:uiPriority w:val="99"/>
    <w:rsid w:val="00D227CE"/>
    <w:rPr>
      <w:rFonts w:ascii="Brandon Grotesque Regular" w:hAnsi="Brandon Grotesque Regular" w:hint="default"/>
      <w:color w:val="000000"/>
    </w:rPr>
  </w:style>
  <w:style w:type="paragraph" w:styleId="BodyText3">
    <w:name w:val="Body Text 3"/>
    <w:basedOn w:val="Normal"/>
    <w:link w:val="BodyText3Char"/>
    <w:uiPriority w:val="99"/>
    <w:unhideWhenUsed/>
    <w:rsid w:val="00D227CE"/>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D227CE"/>
    <w:rPr>
      <w:rFonts w:ascii="Times New Roman" w:eastAsia="Calibri" w:hAnsi="Times New Roman" w:cs="Times New Roman"/>
      <w:kern w:val="0"/>
      <w:sz w:val="16"/>
      <w:szCs w:val="16"/>
      <w:lang w:val="lt-LT"/>
      <w14:ligatures w14:val="none"/>
    </w:rPr>
  </w:style>
  <w:style w:type="paragraph" w:customStyle="1" w:styleId="Linija">
    <w:name w:val="Linija"/>
    <w:basedOn w:val="Normal"/>
    <w:rsid w:val="00D227CE"/>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D227CE"/>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D227CE"/>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rsid w:val="00D227CE"/>
    <w:rPr>
      <w:rFonts w:ascii="Times New Roman" w:eastAsia="Calibri" w:hAnsi="Times New Roman" w:cs="Times New Roman"/>
      <w:kern w:val="0"/>
      <w:szCs w:val="22"/>
      <w:lang w:val="lt-LT"/>
      <w14:ligatures w14:val="none"/>
    </w:rPr>
  </w:style>
  <w:style w:type="paragraph" w:styleId="BodyTextIndent3">
    <w:name w:val="Body Text Indent 3"/>
    <w:basedOn w:val="Normal"/>
    <w:link w:val="BodyTextIndent3Char"/>
    <w:uiPriority w:val="99"/>
    <w:semiHidden/>
    <w:unhideWhenUsed/>
    <w:rsid w:val="00D227CE"/>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D227CE"/>
    <w:rPr>
      <w:rFonts w:ascii="Times New Roman" w:eastAsia="Calibri" w:hAnsi="Times New Roman" w:cs="Times New Roman"/>
      <w:kern w:val="0"/>
      <w:sz w:val="16"/>
      <w:szCs w:val="16"/>
      <w:lang w:val="lt-LT"/>
      <w14:ligatures w14:val="none"/>
    </w:rPr>
  </w:style>
  <w:style w:type="character" w:styleId="PageNumber">
    <w:name w:val="page number"/>
    <w:rsid w:val="00D227CE"/>
  </w:style>
  <w:style w:type="character" w:customStyle="1" w:styleId="hps">
    <w:name w:val="hps"/>
    <w:rsid w:val="00D227CE"/>
  </w:style>
  <w:style w:type="character" w:customStyle="1" w:styleId="Bodytext2TimesNewRoman95ptNotItalicSpacing0pt">
    <w:name w:val="Body text (2) + Times New Roman;9;5 pt;Not Italic;Spacing 0 pt"/>
    <w:rsid w:val="00D227CE"/>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D227CE"/>
    <w:pPr>
      <w:numPr>
        <w:numId w:val="20"/>
      </w:numPr>
    </w:pPr>
  </w:style>
  <w:style w:type="numbering" w:customStyle="1" w:styleId="Sraonra1">
    <w:name w:val="Sąrašo nėra1"/>
    <w:next w:val="NoList"/>
    <w:uiPriority w:val="99"/>
    <w:semiHidden/>
    <w:unhideWhenUsed/>
    <w:rsid w:val="00D227CE"/>
  </w:style>
  <w:style w:type="character" w:customStyle="1" w:styleId="FontStyle95">
    <w:name w:val="Font Style95"/>
    <w:uiPriority w:val="99"/>
    <w:qFormat/>
    <w:rsid w:val="00D227CE"/>
    <w:rPr>
      <w:rFonts w:ascii="Times New Roman" w:hAnsi="Times New Roman" w:cs="Times New Roman"/>
      <w:color w:val="000000"/>
      <w:sz w:val="20"/>
      <w:szCs w:val="20"/>
    </w:rPr>
  </w:style>
  <w:style w:type="character" w:customStyle="1" w:styleId="FontStyle96">
    <w:name w:val="Font Style96"/>
    <w:uiPriority w:val="99"/>
    <w:qFormat/>
    <w:rsid w:val="00D227CE"/>
    <w:rPr>
      <w:rFonts w:ascii="Times New Roman" w:hAnsi="Times New Roman" w:cs="Times New Roman"/>
      <w:b/>
      <w:bCs/>
      <w:color w:val="000000"/>
      <w:sz w:val="22"/>
      <w:szCs w:val="22"/>
    </w:rPr>
  </w:style>
  <w:style w:type="character" w:customStyle="1" w:styleId="FontStyle90">
    <w:name w:val="Font Style90"/>
    <w:uiPriority w:val="99"/>
    <w:qFormat/>
    <w:rsid w:val="00D227CE"/>
    <w:rPr>
      <w:rFonts w:ascii="Times New Roman" w:hAnsi="Times New Roman" w:cs="Times New Roman"/>
      <w:b/>
      <w:bCs/>
      <w:i/>
      <w:iCs/>
      <w:color w:val="000000"/>
      <w:sz w:val="20"/>
      <w:szCs w:val="20"/>
    </w:rPr>
  </w:style>
  <w:style w:type="character" w:customStyle="1" w:styleId="FontStyle91">
    <w:name w:val="Font Style91"/>
    <w:uiPriority w:val="99"/>
    <w:qFormat/>
    <w:rsid w:val="00D227CE"/>
    <w:rPr>
      <w:rFonts w:ascii="Times New Roman" w:hAnsi="Times New Roman" w:cs="Times New Roman"/>
      <w:color w:val="000000"/>
      <w:sz w:val="20"/>
      <w:szCs w:val="20"/>
    </w:rPr>
  </w:style>
  <w:style w:type="character" w:customStyle="1" w:styleId="FontStyle92">
    <w:name w:val="Font Style92"/>
    <w:uiPriority w:val="99"/>
    <w:qFormat/>
    <w:rsid w:val="00D227CE"/>
    <w:rPr>
      <w:rFonts w:ascii="Times New Roman" w:hAnsi="Times New Roman" w:cs="Times New Roman"/>
      <w:i/>
      <w:iCs/>
      <w:color w:val="000000"/>
      <w:sz w:val="20"/>
      <w:szCs w:val="20"/>
    </w:rPr>
  </w:style>
  <w:style w:type="character" w:customStyle="1" w:styleId="FontStyle93">
    <w:name w:val="Font Style93"/>
    <w:uiPriority w:val="99"/>
    <w:qFormat/>
    <w:rsid w:val="00D227CE"/>
    <w:rPr>
      <w:rFonts w:ascii="Times New Roman" w:hAnsi="Times New Roman" w:cs="Times New Roman"/>
      <w:i/>
      <w:iCs/>
      <w:color w:val="000000"/>
      <w:sz w:val="12"/>
      <w:szCs w:val="12"/>
    </w:rPr>
  </w:style>
  <w:style w:type="character" w:customStyle="1" w:styleId="FontStyle94">
    <w:name w:val="Font Style94"/>
    <w:uiPriority w:val="99"/>
    <w:qFormat/>
    <w:rsid w:val="00D227CE"/>
    <w:rPr>
      <w:rFonts w:ascii="Times New Roman" w:hAnsi="Times New Roman" w:cs="Times New Roman"/>
      <w:i/>
      <w:iCs/>
      <w:color w:val="000000"/>
      <w:sz w:val="20"/>
      <w:szCs w:val="20"/>
    </w:rPr>
  </w:style>
  <w:style w:type="character" w:customStyle="1" w:styleId="FontStyle97">
    <w:name w:val="Font Style97"/>
    <w:uiPriority w:val="99"/>
    <w:qFormat/>
    <w:rsid w:val="00D227CE"/>
    <w:rPr>
      <w:rFonts w:ascii="Times New Roman" w:hAnsi="Times New Roman" w:cs="Times New Roman"/>
      <w:color w:val="000000"/>
      <w:sz w:val="22"/>
      <w:szCs w:val="22"/>
    </w:rPr>
  </w:style>
  <w:style w:type="paragraph" w:customStyle="1" w:styleId="Style3">
    <w:name w:val="Style3"/>
    <w:basedOn w:val="Normal"/>
    <w:uiPriority w:val="99"/>
    <w:qFormat/>
    <w:rsid w:val="00D227CE"/>
    <w:pPr>
      <w:widowControl w:val="0"/>
      <w:spacing w:after="0" w:line="226" w:lineRule="exact"/>
      <w:jc w:val="both"/>
    </w:pPr>
    <w:rPr>
      <w:rFonts w:ascii="Times New Roman" w:eastAsia="Times New Roman" w:hAnsi="Times New Roman" w:cs="Times New Roman"/>
      <w:sz w:val="24"/>
      <w:szCs w:val="24"/>
      <w:lang w:val="lt-LT" w:eastAsia="lt-LT"/>
    </w:rPr>
  </w:style>
  <w:style w:type="paragraph" w:customStyle="1" w:styleId="Style2">
    <w:name w:val="Style2"/>
    <w:basedOn w:val="Normal"/>
    <w:uiPriority w:val="99"/>
    <w:qFormat/>
    <w:rsid w:val="00D227CE"/>
    <w:pPr>
      <w:widowControl w:val="0"/>
      <w:spacing w:after="0" w:line="229" w:lineRule="exact"/>
      <w:jc w:val="center"/>
    </w:pPr>
    <w:rPr>
      <w:rFonts w:ascii="Times New Roman" w:eastAsia="Times New Roman" w:hAnsi="Times New Roman" w:cs="Times New Roman"/>
      <w:sz w:val="24"/>
      <w:szCs w:val="24"/>
      <w:lang w:val="lt-LT" w:eastAsia="lt-LT"/>
    </w:rPr>
  </w:style>
  <w:style w:type="paragraph" w:customStyle="1" w:styleId="Style4">
    <w:name w:val="Style4"/>
    <w:basedOn w:val="Normal"/>
    <w:uiPriority w:val="99"/>
    <w:qFormat/>
    <w:rsid w:val="00D227CE"/>
    <w:pPr>
      <w:widowControl w:val="0"/>
      <w:spacing w:after="0" w:line="275" w:lineRule="exact"/>
    </w:pPr>
    <w:rPr>
      <w:rFonts w:ascii="Times New Roman" w:eastAsia="Times New Roman" w:hAnsi="Times New Roman" w:cs="Times New Roman"/>
      <w:sz w:val="24"/>
      <w:szCs w:val="24"/>
      <w:lang w:val="lt-LT" w:eastAsia="lt-LT"/>
    </w:rPr>
  </w:style>
  <w:style w:type="paragraph" w:customStyle="1" w:styleId="Style6">
    <w:name w:val="Style6"/>
    <w:basedOn w:val="Normal"/>
    <w:uiPriority w:val="99"/>
    <w:qFormat/>
    <w:rsid w:val="00D227CE"/>
    <w:pPr>
      <w:widowControl w:val="0"/>
      <w:spacing w:after="0" w:line="274" w:lineRule="exact"/>
      <w:jc w:val="center"/>
    </w:pPr>
    <w:rPr>
      <w:rFonts w:ascii="Times New Roman" w:eastAsia="Times New Roman" w:hAnsi="Times New Roman" w:cs="Times New Roman"/>
      <w:sz w:val="24"/>
      <w:szCs w:val="24"/>
      <w:lang w:val="lt-LT" w:eastAsia="lt-LT"/>
    </w:rPr>
  </w:style>
  <w:style w:type="paragraph" w:customStyle="1" w:styleId="Style21">
    <w:name w:val="Style21"/>
    <w:basedOn w:val="Normal"/>
    <w:uiPriority w:val="99"/>
    <w:qFormat/>
    <w:rsid w:val="00D227CE"/>
    <w:pPr>
      <w:widowControl w:val="0"/>
      <w:spacing w:after="0" w:line="230" w:lineRule="exact"/>
      <w:ind w:firstLine="566"/>
    </w:pPr>
    <w:rPr>
      <w:rFonts w:ascii="Times New Roman" w:eastAsia="Times New Roman" w:hAnsi="Times New Roman" w:cs="Times New Roman"/>
      <w:sz w:val="24"/>
      <w:szCs w:val="24"/>
      <w:lang w:val="lt-LT" w:eastAsia="lt-LT"/>
    </w:rPr>
  </w:style>
  <w:style w:type="paragraph" w:customStyle="1" w:styleId="Style23">
    <w:name w:val="Style23"/>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27">
    <w:name w:val="Style27"/>
    <w:basedOn w:val="Normal"/>
    <w:uiPriority w:val="99"/>
    <w:qFormat/>
    <w:rsid w:val="00D227CE"/>
    <w:pPr>
      <w:widowControl w:val="0"/>
      <w:spacing w:after="0" w:line="230" w:lineRule="exact"/>
      <w:ind w:firstLine="581"/>
    </w:pPr>
    <w:rPr>
      <w:rFonts w:ascii="Times New Roman" w:eastAsia="Times New Roman" w:hAnsi="Times New Roman" w:cs="Times New Roman"/>
      <w:sz w:val="24"/>
      <w:szCs w:val="24"/>
      <w:lang w:val="lt-LT" w:eastAsia="lt-LT"/>
    </w:rPr>
  </w:style>
  <w:style w:type="paragraph" w:customStyle="1" w:styleId="Style29">
    <w:name w:val="Style29"/>
    <w:basedOn w:val="Normal"/>
    <w:uiPriority w:val="99"/>
    <w:qFormat/>
    <w:rsid w:val="00D227CE"/>
    <w:pPr>
      <w:widowControl w:val="0"/>
      <w:spacing w:after="0" w:line="254" w:lineRule="exact"/>
      <w:jc w:val="both"/>
    </w:pPr>
    <w:rPr>
      <w:rFonts w:ascii="Times New Roman" w:eastAsia="Times New Roman" w:hAnsi="Times New Roman" w:cs="Times New Roman"/>
      <w:sz w:val="24"/>
      <w:szCs w:val="24"/>
      <w:lang w:val="lt-LT" w:eastAsia="lt-LT"/>
    </w:rPr>
  </w:style>
  <w:style w:type="paragraph" w:customStyle="1" w:styleId="Style30">
    <w:name w:val="Style30"/>
    <w:basedOn w:val="Normal"/>
    <w:uiPriority w:val="99"/>
    <w:qFormat/>
    <w:rsid w:val="00D227CE"/>
    <w:pPr>
      <w:widowControl w:val="0"/>
      <w:spacing w:after="0" w:line="266" w:lineRule="exact"/>
      <w:ind w:firstLine="571"/>
      <w:jc w:val="both"/>
    </w:pPr>
    <w:rPr>
      <w:rFonts w:ascii="Times New Roman" w:eastAsia="Times New Roman" w:hAnsi="Times New Roman" w:cs="Times New Roman"/>
      <w:sz w:val="24"/>
      <w:szCs w:val="24"/>
      <w:lang w:val="lt-LT" w:eastAsia="lt-LT"/>
    </w:rPr>
  </w:style>
  <w:style w:type="paragraph" w:customStyle="1" w:styleId="Style40">
    <w:name w:val="Style40"/>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45">
    <w:name w:val="Style45"/>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4">
    <w:name w:val="Style64"/>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9">
    <w:name w:val="Style69"/>
    <w:basedOn w:val="Normal"/>
    <w:uiPriority w:val="99"/>
    <w:qFormat/>
    <w:rsid w:val="00D227CE"/>
    <w:pPr>
      <w:widowControl w:val="0"/>
      <w:spacing w:after="0" w:line="290" w:lineRule="exact"/>
      <w:ind w:firstLine="725"/>
    </w:pPr>
    <w:rPr>
      <w:rFonts w:ascii="Times New Roman" w:eastAsia="Times New Roman" w:hAnsi="Times New Roman" w:cs="Times New Roman"/>
      <w:sz w:val="24"/>
      <w:szCs w:val="24"/>
      <w:lang w:val="lt-LT" w:eastAsia="lt-LT"/>
    </w:rPr>
  </w:style>
  <w:style w:type="paragraph" w:customStyle="1" w:styleId="Style76">
    <w:name w:val="Style76"/>
    <w:basedOn w:val="Normal"/>
    <w:uiPriority w:val="99"/>
    <w:qFormat/>
    <w:rsid w:val="00D227CE"/>
    <w:pPr>
      <w:widowControl w:val="0"/>
      <w:spacing w:after="0" w:line="291" w:lineRule="exact"/>
      <w:ind w:firstLine="730"/>
      <w:jc w:val="both"/>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D227CE"/>
    <w:rPr>
      <w:color w:val="605E5C"/>
      <w:shd w:val="clear" w:color="auto" w:fill="E1DFDD"/>
    </w:rPr>
  </w:style>
  <w:style w:type="character" w:customStyle="1" w:styleId="normaltextrun">
    <w:name w:val="normaltextrun"/>
    <w:basedOn w:val="DefaultParagraphFont"/>
    <w:rsid w:val="00D227CE"/>
  </w:style>
  <w:style w:type="character" w:styleId="Mention">
    <w:name w:val="Mention"/>
    <w:basedOn w:val="DefaultParagraphFont"/>
    <w:uiPriority w:val="99"/>
    <w:unhideWhenUsed/>
    <w:rsid w:val="00D227CE"/>
    <w:rPr>
      <w:color w:val="2B579A"/>
      <w:shd w:val="clear" w:color="auto" w:fill="E1DFDD"/>
    </w:rPr>
  </w:style>
  <w:style w:type="character" w:customStyle="1" w:styleId="ui-provider">
    <w:name w:val="ui-provider"/>
    <w:basedOn w:val="DefaultParagraphFont"/>
    <w:rsid w:val="00D227CE"/>
  </w:style>
  <w:style w:type="table" w:customStyle="1" w:styleId="Lentelstinklelis2">
    <w:name w:val="Lentelės tinklelis2"/>
    <w:basedOn w:val="TableNormal"/>
    <w:next w:val="TableGrid"/>
    <w:uiPriority w:val="39"/>
    <w:rsid w:val="00D227CE"/>
    <w:pPr>
      <w:spacing w:after="0" w:line="240" w:lineRule="auto"/>
    </w:pPr>
    <w:rPr>
      <w:rFonts w:eastAsia="Calibr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49tk">
    <w:name w:val="Pagrindinis tekstas (4)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D227CE"/>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D227CE"/>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D227CE"/>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D227CE"/>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D227CE"/>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D227CE"/>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D227CE"/>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D227CE"/>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D227CE"/>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D227CE"/>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D227CE"/>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D227CE"/>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D227CE"/>
    <w:pPr>
      <w:widowControl w:val="0"/>
      <w:suppressLineNumbers/>
      <w:spacing w:after="0" w:line="240" w:lineRule="auto"/>
    </w:pPr>
    <w:rPr>
      <w:rFonts w:eastAsia="SimSu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tacionaras@raseiniu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34</Pages>
  <Words>16192</Words>
  <Characters>92301</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20</cp:revision>
  <dcterms:created xsi:type="dcterms:W3CDTF">2025-08-22T07:04:00Z</dcterms:created>
  <dcterms:modified xsi:type="dcterms:W3CDTF">2025-11-17T09:28:00Z</dcterms:modified>
</cp:coreProperties>
</file>